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 xml:space="preserve">Государственное бюджетное  образовательное  учреждение высшего   профессионального   образования «Самарский государственный медицинский университет» </w:t>
      </w: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Министерства здравоохранения Российской Федерации</w:t>
      </w:r>
    </w:p>
    <w:p w:rsidR="005E51E5" w:rsidRPr="003F5C44" w:rsidRDefault="005E51E5" w:rsidP="005E51E5">
      <w:pPr>
        <w:tabs>
          <w:tab w:val="left" w:pos="284"/>
        </w:tabs>
        <w:spacing w:after="0" w:line="240" w:lineRule="auto"/>
        <w:jc w:val="center"/>
        <w:rPr>
          <w:rFonts w:ascii="Times New Roman" w:eastAsia="Times New Roman" w:hAnsi="Times New Roman"/>
          <w:b/>
          <w:lang w:eastAsia="ru-RU"/>
        </w:rPr>
      </w:pPr>
      <w:r w:rsidRPr="003F5C44">
        <w:rPr>
          <w:rFonts w:ascii="Times New Roman" w:eastAsia="Times New Roman" w:hAnsi="Times New Roman"/>
          <w:b/>
          <w:lang w:eastAsia="ru-RU"/>
        </w:rPr>
        <w:t xml:space="preserve">(ГБОУ ВПО </w:t>
      </w:r>
      <w:proofErr w:type="spellStart"/>
      <w:r w:rsidRPr="003F5C44">
        <w:rPr>
          <w:rFonts w:ascii="Times New Roman" w:eastAsia="Times New Roman" w:hAnsi="Times New Roman"/>
          <w:b/>
          <w:lang w:eastAsia="ru-RU"/>
        </w:rPr>
        <w:t>СамГМУ</w:t>
      </w:r>
      <w:proofErr w:type="spellEnd"/>
      <w:r w:rsidRPr="003F5C44">
        <w:rPr>
          <w:rFonts w:ascii="Times New Roman" w:eastAsia="Times New Roman" w:hAnsi="Times New Roman"/>
          <w:b/>
          <w:lang w:eastAsia="ru-RU"/>
        </w:rPr>
        <w:t xml:space="preserve"> Минздрава России)</w:t>
      </w:r>
    </w:p>
    <w:p w:rsidR="005E51E5" w:rsidRPr="003F5C44" w:rsidRDefault="005E51E5" w:rsidP="005E51E5">
      <w:pPr>
        <w:spacing w:after="0" w:line="240" w:lineRule="auto"/>
        <w:jc w:val="center"/>
        <w:rPr>
          <w:rFonts w:eastAsia="Times New Roman"/>
          <w:b/>
          <w:lang w:eastAsia="ru-RU"/>
        </w:rPr>
      </w:pP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Государственное бюджетное  образовательное  учреждение высшего   профессионального   образования «Саратовский государственный медицинский университет им.</w:t>
      </w:r>
      <w:r w:rsidR="00022E00">
        <w:rPr>
          <w:rFonts w:ascii="Times New Roman" w:eastAsia="Times New Roman" w:hAnsi="Times New Roman"/>
          <w:b/>
          <w:bCs/>
          <w:lang w:eastAsia="ru-RU"/>
        </w:rPr>
        <w:t xml:space="preserve"> </w:t>
      </w:r>
      <w:r w:rsidRPr="003F5C44">
        <w:rPr>
          <w:rFonts w:ascii="Times New Roman" w:eastAsia="Times New Roman" w:hAnsi="Times New Roman"/>
          <w:b/>
          <w:bCs/>
          <w:lang w:eastAsia="ru-RU"/>
        </w:rPr>
        <w:t>В.И.</w:t>
      </w:r>
      <w:r w:rsidR="00022E00">
        <w:rPr>
          <w:rFonts w:ascii="Times New Roman" w:eastAsia="Times New Roman" w:hAnsi="Times New Roman"/>
          <w:b/>
          <w:bCs/>
          <w:lang w:eastAsia="ru-RU"/>
        </w:rPr>
        <w:t xml:space="preserve"> </w:t>
      </w:r>
      <w:r w:rsidRPr="003F5C44">
        <w:rPr>
          <w:rFonts w:ascii="Times New Roman" w:eastAsia="Times New Roman" w:hAnsi="Times New Roman"/>
          <w:b/>
          <w:bCs/>
          <w:lang w:eastAsia="ru-RU"/>
        </w:rPr>
        <w:t xml:space="preserve">Разумовского» </w:t>
      </w: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Министерства здравоохранения Российской Федерации</w:t>
      </w:r>
    </w:p>
    <w:p w:rsidR="005E51E5" w:rsidRPr="003F5C44" w:rsidRDefault="005E51E5" w:rsidP="005E51E5">
      <w:pPr>
        <w:tabs>
          <w:tab w:val="left" w:pos="284"/>
        </w:tabs>
        <w:spacing w:after="0" w:line="240" w:lineRule="auto"/>
        <w:jc w:val="center"/>
        <w:rPr>
          <w:rFonts w:ascii="Times New Roman" w:eastAsia="Times New Roman" w:hAnsi="Times New Roman"/>
          <w:b/>
          <w:lang w:eastAsia="ru-RU"/>
        </w:rPr>
      </w:pPr>
      <w:r w:rsidRPr="003F5C44">
        <w:rPr>
          <w:rFonts w:ascii="Times New Roman" w:eastAsia="Times New Roman" w:hAnsi="Times New Roman"/>
          <w:b/>
          <w:lang w:eastAsia="ru-RU"/>
        </w:rPr>
        <w:t xml:space="preserve">(ГБОУ ВПО </w:t>
      </w:r>
      <w:proofErr w:type="gramStart"/>
      <w:r w:rsidRPr="003F5C44">
        <w:rPr>
          <w:rFonts w:ascii="Times New Roman" w:eastAsia="Times New Roman" w:hAnsi="Times New Roman"/>
          <w:b/>
          <w:lang w:eastAsia="ru-RU"/>
        </w:rPr>
        <w:t>Саратовский</w:t>
      </w:r>
      <w:proofErr w:type="gramEnd"/>
      <w:r w:rsidRPr="003F5C44">
        <w:rPr>
          <w:rFonts w:ascii="Times New Roman" w:eastAsia="Times New Roman" w:hAnsi="Times New Roman"/>
          <w:b/>
          <w:lang w:eastAsia="ru-RU"/>
        </w:rPr>
        <w:t xml:space="preserve"> ГМУ </w:t>
      </w:r>
      <w:r w:rsidR="003F5C44" w:rsidRPr="003F5C44">
        <w:rPr>
          <w:rFonts w:ascii="Times New Roman" w:eastAsia="Times New Roman" w:hAnsi="Times New Roman"/>
          <w:b/>
          <w:lang w:eastAsia="ru-RU"/>
        </w:rPr>
        <w:t>им.</w:t>
      </w:r>
      <w:r w:rsidR="002812AC" w:rsidRPr="002812AC">
        <w:rPr>
          <w:rFonts w:ascii="Times New Roman" w:eastAsia="Times New Roman" w:hAnsi="Times New Roman"/>
          <w:b/>
          <w:lang w:eastAsia="ru-RU"/>
        </w:rPr>
        <w:t xml:space="preserve"> </w:t>
      </w:r>
      <w:r w:rsidR="003F5C44" w:rsidRPr="003F5C44">
        <w:rPr>
          <w:rFonts w:ascii="Times New Roman" w:eastAsia="Times New Roman" w:hAnsi="Times New Roman"/>
          <w:b/>
          <w:lang w:eastAsia="ru-RU"/>
        </w:rPr>
        <w:t>В.И.</w:t>
      </w:r>
      <w:r w:rsidR="00022E00">
        <w:rPr>
          <w:rFonts w:ascii="Times New Roman" w:eastAsia="Times New Roman" w:hAnsi="Times New Roman"/>
          <w:b/>
          <w:lang w:eastAsia="ru-RU"/>
        </w:rPr>
        <w:t xml:space="preserve"> </w:t>
      </w:r>
      <w:r w:rsidR="003F5C44" w:rsidRPr="003F5C44">
        <w:rPr>
          <w:rFonts w:ascii="Times New Roman" w:eastAsia="Times New Roman" w:hAnsi="Times New Roman"/>
          <w:b/>
          <w:lang w:eastAsia="ru-RU"/>
        </w:rPr>
        <w:t xml:space="preserve">Разумовского </w:t>
      </w:r>
      <w:r w:rsidRPr="003F5C44">
        <w:rPr>
          <w:rFonts w:ascii="Times New Roman" w:eastAsia="Times New Roman" w:hAnsi="Times New Roman"/>
          <w:b/>
          <w:lang w:eastAsia="ru-RU"/>
        </w:rPr>
        <w:t>Минздрава России)</w:t>
      </w:r>
    </w:p>
    <w:p w:rsidR="005E51E5" w:rsidRPr="003F5C44" w:rsidRDefault="005E51E5" w:rsidP="005E51E5">
      <w:pPr>
        <w:spacing w:after="0" w:line="240" w:lineRule="auto"/>
        <w:jc w:val="center"/>
        <w:rPr>
          <w:rFonts w:eastAsia="Times New Roman"/>
          <w:b/>
          <w:lang w:eastAsia="ru-RU"/>
        </w:rPr>
      </w:pP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 xml:space="preserve">Государственное бюджетное  образовательное  учреждение высшего   профессионального   образования «Башкирский государственный медицинский университет» </w:t>
      </w: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Министерства здравоохранения Российской Федерации</w:t>
      </w:r>
    </w:p>
    <w:p w:rsidR="005E51E5" w:rsidRPr="003F5C44" w:rsidRDefault="005E51E5" w:rsidP="005E51E5">
      <w:pPr>
        <w:tabs>
          <w:tab w:val="left" w:pos="284"/>
        </w:tabs>
        <w:spacing w:after="0" w:line="240" w:lineRule="auto"/>
        <w:jc w:val="center"/>
        <w:rPr>
          <w:rFonts w:ascii="Times New Roman" w:eastAsia="Times New Roman" w:hAnsi="Times New Roman"/>
          <w:b/>
          <w:lang w:eastAsia="ru-RU"/>
        </w:rPr>
      </w:pPr>
      <w:r w:rsidRPr="003F5C44">
        <w:rPr>
          <w:rFonts w:ascii="Times New Roman" w:eastAsia="Times New Roman" w:hAnsi="Times New Roman"/>
          <w:b/>
          <w:lang w:eastAsia="ru-RU"/>
        </w:rPr>
        <w:t>(ГБОУ ВПО БГМУ Минздрава России)</w:t>
      </w:r>
    </w:p>
    <w:p w:rsidR="005E51E5" w:rsidRPr="003F5C44" w:rsidRDefault="005E51E5" w:rsidP="005E51E5">
      <w:pPr>
        <w:tabs>
          <w:tab w:val="left" w:pos="284"/>
        </w:tabs>
        <w:spacing w:after="0" w:line="240" w:lineRule="auto"/>
        <w:jc w:val="center"/>
        <w:rPr>
          <w:rFonts w:ascii="Times New Roman" w:eastAsia="Times New Roman" w:hAnsi="Times New Roman"/>
          <w:b/>
          <w:lang w:eastAsia="ru-RU"/>
        </w:rPr>
      </w:pP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 xml:space="preserve">Государственное бюджетное  образовательное  учреждение высшего   профессионального   образования «Оренбургский государственный медицинский университет» </w:t>
      </w:r>
    </w:p>
    <w:p w:rsidR="005E51E5" w:rsidRPr="003F5C44" w:rsidRDefault="005E51E5" w:rsidP="005E51E5">
      <w:pPr>
        <w:keepNext/>
        <w:tabs>
          <w:tab w:val="left" w:pos="284"/>
        </w:tabs>
        <w:spacing w:after="0" w:line="240" w:lineRule="auto"/>
        <w:jc w:val="center"/>
        <w:outlineLvl w:val="1"/>
        <w:rPr>
          <w:rFonts w:ascii="Times New Roman" w:eastAsia="Times New Roman" w:hAnsi="Times New Roman"/>
          <w:b/>
          <w:bCs/>
          <w:lang w:eastAsia="ru-RU"/>
        </w:rPr>
      </w:pPr>
      <w:r w:rsidRPr="003F5C44">
        <w:rPr>
          <w:rFonts w:ascii="Times New Roman" w:eastAsia="Times New Roman" w:hAnsi="Times New Roman"/>
          <w:b/>
          <w:bCs/>
          <w:lang w:eastAsia="ru-RU"/>
        </w:rPr>
        <w:t>Министерства здравоохранения Российской Федерации</w:t>
      </w:r>
    </w:p>
    <w:p w:rsidR="005E51E5" w:rsidRPr="003F5C44" w:rsidRDefault="007F4504" w:rsidP="005E51E5">
      <w:pPr>
        <w:tabs>
          <w:tab w:val="left" w:pos="284"/>
        </w:tab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(ГБОУ ВПО </w:t>
      </w:r>
      <w:proofErr w:type="spellStart"/>
      <w:r>
        <w:rPr>
          <w:rFonts w:ascii="Times New Roman" w:eastAsia="Times New Roman" w:hAnsi="Times New Roman"/>
          <w:b/>
          <w:lang w:eastAsia="ru-RU"/>
        </w:rPr>
        <w:t>Ор</w:t>
      </w:r>
      <w:r w:rsidR="005E51E5" w:rsidRPr="003F5C44">
        <w:rPr>
          <w:rFonts w:ascii="Times New Roman" w:eastAsia="Times New Roman" w:hAnsi="Times New Roman"/>
          <w:b/>
          <w:lang w:eastAsia="ru-RU"/>
        </w:rPr>
        <w:t>ГМУ</w:t>
      </w:r>
      <w:proofErr w:type="spellEnd"/>
      <w:r w:rsidR="005E51E5" w:rsidRPr="003F5C44">
        <w:rPr>
          <w:rFonts w:ascii="Times New Roman" w:eastAsia="Times New Roman" w:hAnsi="Times New Roman"/>
          <w:b/>
          <w:lang w:eastAsia="ru-RU"/>
        </w:rPr>
        <w:t xml:space="preserve"> Минздрава России)</w:t>
      </w:r>
    </w:p>
    <w:p w:rsidR="005E51E5" w:rsidRPr="005E51E5" w:rsidRDefault="005E51E5" w:rsidP="005E51E5">
      <w:pPr>
        <w:rPr>
          <w:rFonts w:eastAsia="Times New Roman"/>
          <w:lang w:eastAsia="ru-RU"/>
        </w:rPr>
      </w:pPr>
    </w:p>
    <w:p w:rsidR="005E51E5" w:rsidRPr="005E51E5" w:rsidRDefault="005E51E5" w:rsidP="005E51E5">
      <w:pPr>
        <w:jc w:val="right"/>
        <w:rPr>
          <w:rFonts w:ascii="Times New Roman" w:eastAsia="Times New Roman" w:hAnsi="Times New Roman"/>
          <w:i/>
          <w:sz w:val="28"/>
          <w:szCs w:val="28"/>
          <w:lang w:eastAsia="ru-RU"/>
        </w:rPr>
      </w:pPr>
    </w:p>
    <w:p w:rsidR="005E51E5" w:rsidRPr="005E51E5" w:rsidRDefault="005E51E5" w:rsidP="005E51E5">
      <w:pPr>
        <w:jc w:val="center"/>
        <w:rPr>
          <w:rFonts w:eastAsia="Times New Roman"/>
          <w:lang w:eastAsia="ru-RU"/>
        </w:rPr>
      </w:pPr>
    </w:p>
    <w:p w:rsidR="005E51E5" w:rsidRPr="005E51E5" w:rsidRDefault="005E51E5" w:rsidP="005E51E5">
      <w:pPr>
        <w:jc w:val="center"/>
        <w:rPr>
          <w:rFonts w:eastAsia="Times New Roman"/>
          <w:lang w:eastAsia="ru-RU"/>
        </w:rPr>
      </w:pPr>
    </w:p>
    <w:p w:rsidR="005E51E5" w:rsidRPr="005E51E5" w:rsidRDefault="005E51E5" w:rsidP="005E51E5">
      <w:pPr>
        <w:jc w:val="center"/>
        <w:rPr>
          <w:rFonts w:eastAsia="Times New Roman"/>
          <w:lang w:eastAsia="ru-RU"/>
        </w:rPr>
      </w:pPr>
    </w:p>
    <w:p w:rsidR="005E51E5" w:rsidRPr="005E51E5" w:rsidRDefault="005E51E5" w:rsidP="005E51E5">
      <w:pPr>
        <w:jc w:val="center"/>
        <w:rPr>
          <w:rFonts w:eastAsia="Times New Roman"/>
          <w:lang w:eastAsia="ru-RU"/>
        </w:rPr>
      </w:pPr>
    </w:p>
    <w:p w:rsidR="005E51E5" w:rsidRPr="005E51E5" w:rsidRDefault="005E51E5" w:rsidP="005E51E5">
      <w:pPr>
        <w:spacing w:after="0" w:line="240" w:lineRule="auto"/>
        <w:jc w:val="center"/>
        <w:rPr>
          <w:rFonts w:ascii="Times New Roman" w:eastAsia="Times New Roman" w:hAnsi="Times New Roman"/>
          <w:b/>
          <w:sz w:val="32"/>
          <w:szCs w:val="32"/>
          <w:lang w:eastAsia="ru-RU"/>
        </w:rPr>
      </w:pPr>
      <w:r w:rsidRPr="005E51E5">
        <w:rPr>
          <w:rFonts w:ascii="Times New Roman" w:eastAsia="Times New Roman" w:hAnsi="Times New Roman"/>
          <w:b/>
          <w:sz w:val="32"/>
          <w:szCs w:val="32"/>
          <w:lang w:eastAsia="ru-RU"/>
        </w:rPr>
        <w:t>ПРОГРАММА РАЗВИТИЯ</w:t>
      </w:r>
    </w:p>
    <w:p w:rsidR="005E51E5" w:rsidRPr="005E51E5" w:rsidRDefault="005E51E5" w:rsidP="005E51E5">
      <w:pPr>
        <w:spacing w:after="0" w:line="240" w:lineRule="auto"/>
        <w:jc w:val="center"/>
        <w:rPr>
          <w:rFonts w:ascii="Times New Roman" w:eastAsia="Times New Roman" w:hAnsi="Times New Roman"/>
          <w:b/>
          <w:sz w:val="32"/>
          <w:szCs w:val="32"/>
          <w:lang w:eastAsia="ru-RU"/>
        </w:rPr>
      </w:pPr>
      <w:r w:rsidRPr="005E51E5">
        <w:rPr>
          <w:rFonts w:ascii="Times New Roman" w:eastAsia="Times New Roman" w:hAnsi="Times New Roman"/>
          <w:b/>
          <w:sz w:val="32"/>
          <w:szCs w:val="32"/>
          <w:lang w:eastAsia="ru-RU"/>
        </w:rPr>
        <w:t xml:space="preserve">НАУЧНО-ОБРАЗОВАТЕЛЬНОГО </w:t>
      </w:r>
    </w:p>
    <w:p w:rsidR="005E51E5" w:rsidRPr="005E51E5" w:rsidRDefault="005E51E5" w:rsidP="005E51E5">
      <w:pPr>
        <w:spacing w:after="0" w:line="240" w:lineRule="auto"/>
        <w:jc w:val="center"/>
        <w:rPr>
          <w:rFonts w:ascii="Times New Roman" w:eastAsia="Times New Roman" w:hAnsi="Times New Roman"/>
          <w:b/>
          <w:sz w:val="32"/>
          <w:szCs w:val="32"/>
          <w:lang w:eastAsia="ru-RU"/>
        </w:rPr>
      </w:pPr>
      <w:r w:rsidRPr="005E51E5">
        <w:rPr>
          <w:rFonts w:ascii="Times New Roman" w:eastAsia="Times New Roman" w:hAnsi="Times New Roman"/>
          <w:b/>
          <w:sz w:val="32"/>
          <w:szCs w:val="32"/>
          <w:lang w:eastAsia="ru-RU"/>
        </w:rPr>
        <w:t>МЕДИЦИНСКОГО КЛАСТЕРА</w:t>
      </w:r>
      <w:r w:rsidR="00CB1467" w:rsidRPr="00CB1467">
        <w:rPr>
          <w:rFonts w:ascii="Times New Roman" w:eastAsia="Times New Roman" w:hAnsi="Times New Roman"/>
          <w:b/>
          <w:sz w:val="32"/>
          <w:szCs w:val="32"/>
          <w:lang w:eastAsia="ru-RU"/>
        </w:rPr>
        <w:t xml:space="preserve"> </w:t>
      </w:r>
      <w:r w:rsidR="00CB1467">
        <w:rPr>
          <w:rFonts w:ascii="Times New Roman" w:eastAsia="Times New Roman" w:hAnsi="Times New Roman"/>
          <w:b/>
          <w:sz w:val="32"/>
          <w:szCs w:val="32"/>
          <w:lang w:eastAsia="ru-RU"/>
        </w:rPr>
        <w:t>"НИЖНЕВОЛЖСКИЙ»</w:t>
      </w:r>
    </w:p>
    <w:p w:rsidR="005E51E5" w:rsidRPr="005E51E5" w:rsidRDefault="005E51E5" w:rsidP="005E51E5">
      <w:pPr>
        <w:spacing w:after="0" w:line="240" w:lineRule="auto"/>
        <w:jc w:val="center"/>
        <w:rPr>
          <w:rFonts w:ascii="Times New Roman" w:eastAsia="Times New Roman" w:hAnsi="Times New Roman"/>
          <w:sz w:val="32"/>
          <w:szCs w:val="32"/>
          <w:lang w:eastAsia="ru-RU"/>
        </w:rPr>
      </w:pPr>
    </w:p>
    <w:p w:rsidR="005E51E5" w:rsidRDefault="00D109BB" w:rsidP="005E51E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109BB" w:rsidRDefault="00D109BB" w:rsidP="005E51E5">
      <w:pPr>
        <w:jc w:val="center"/>
        <w:rPr>
          <w:rFonts w:ascii="Times New Roman" w:eastAsia="Times New Roman" w:hAnsi="Times New Roman"/>
          <w:sz w:val="28"/>
          <w:szCs w:val="28"/>
          <w:lang w:eastAsia="ru-RU"/>
        </w:rPr>
      </w:pPr>
    </w:p>
    <w:p w:rsidR="00D109BB" w:rsidRPr="00D109BB" w:rsidRDefault="00D109BB" w:rsidP="00D109BB">
      <w:pPr>
        <w:spacing w:after="0"/>
        <w:ind w:firstLine="4820"/>
        <w:jc w:val="center"/>
        <w:rPr>
          <w:rFonts w:ascii="Times New Roman" w:eastAsia="Times New Roman" w:hAnsi="Times New Roman"/>
          <w:b/>
          <w:sz w:val="28"/>
          <w:szCs w:val="28"/>
          <w:lang w:eastAsia="ru-RU"/>
        </w:rPr>
      </w:pPr>
      <w:proofErr w:type="gramStart"/>
      <w:r w:rsidRPr="00D109BB">
        <w:rPr>
          <w:rFonts w:ascii="Times New Roman" w:eastAsia="Times New Roman" w:hAnsi="Times New Roman"/>
          <w:b/>
          <w:sz w:val="28"/>
          <w:szCs w:val="28"/>
          <w:lang w:eastAsia="ru-RU"/>
        </w:rPr>
        <w:t>Утверждена</w:t>
      </w:r>
      <w:proofErr w:type="gramEnd"/>
      <w:r w:rsidRPr="00D109BB">
        <w:rPr>
          <w:rFonts w:ascii="Times New Roman" w:eastAsia="Times New Roman" w:hAnsi="Times New Roman"/>
          <w:b/>
          <w:sz w:val="28"/>
          <w:szCs w:val="28"/>
          <w:lang w:eastAsia="ru-RU"/>
        </w:rPr>
        <w:t xml:space="preserve"> на заседании Совета </w:t>
      </w:r>
    </w:p>
    <w:p w:rsidR="00D109BB" w:rsidRPr="00D109BB" w:rsidRDefault="00D109BB" w:rsidP="00D109BB">
      <w:pPr>
        <w:spacing w:after="0"/>
        <w:ind w:firstLine="4820"/>
        <w:jc w:val="center"/>
        <w:rPr>
          <w:rFonts w:ascii="Times New Roman" w:eastAsia="Times New Roman" w:hAnsi="Times New Roman"/>
          <w:b/>
          <w:sz w:val="28"/>
          <w:szCs w:val="28"/>
          <w:lang w:eastAsia="ru-RU"/>
        </w:rPr>
      </w:pPr>
      <w:r w:rsidRPr="00D109BB">
        <w:rPr>
          <w:rFonts w:ascii="Times New Roman" w:eastAsia="Times New Roman" w:hAnsi="Times New Roman"/>
          <w:b/>
          <w:sz w:val="28"/>
          <w:szCs w:val="28"/>
          <w:lang w:eastAsia="ru-RU"/>
        </w:rPr>
        <w:t>18 марта 2016 года</w:t>
      </w:r>
    </w:p>
    <w:p w:rsidR="005E51E5" w:rsidRPr="005E51E5" w:rsidRDefault="005E51E5" w:rsidP="005E51E5">
      <w:pPr>
        <w:rPr>
          <w:rFonts w:ascii="Times New Roman" w:eastAsia="Times New Roman" w:hAnsi="Times New Roman"/>
          <w:sz w:val="28"/>
          <w:szCs w:val="28"/>
          <w:lang w:eastAsia="ru-RU"/>
        </w:rPr>
      </w:pPr>
    </w:p>
    <w:p w:rsidR="005E51E5" w:rsidRPr="005E51E5" w:rsidRDefault="005E51E5" w:rsidP="005E51E5">
      <w:pPr>
        <w:jc w:val="center"/>
        <w:rPr>
          <w:rFonts w:ascii="Times New Roman" w:eastAsia="Times New Roman" w:hAnsi="Times New Roman"/>
          <w:b/>
          <w:sz w:val="28"/>
          <w:szCs w:val="28"/>
          <w:lang w:eastAsia="ru-RU"/>
        </w:rPr>
      </w:pPr>
    </w:p>
    <w:p w:rsidR="005E51E5" w:rsidRPr="005E51E5" w:rsidRDefault="005E51E5" w:rsidP="005E51E5">
      <w:pPr>
        <w:rPr>
          <w:rFonts w:ascii="Times New Roman" w:eastAsia="Times New Roman" w:hAnsi="Times New Roman"/>
          <w:b/>
          <w:sz w:val="28"/>
          <w:szCs w:val="28"/>
          <w:lang w:eastAsia="ru-RU"/>
        </w:rPr>
      </w:pPr>
    </w:p>
    <w:p w:rsidR="00F7036E" w:rsidRDefault="00F7036E" w:rsidP="005E51E5">
      <w:pPr>
        <w:jc w:val="center"/>
        <w:rPr>
          <w:rFonts w:ascii="Times New Roman" w:eastAsia="Times New Roman" w:hAnsi="Times New Roman"/>
          <w:b/>
          <w:sz w:val="28"/>
          <w:szCs w:val="28"/>
          <w:lang w:eastAsia="ru-RU"/>
        </w:rPr>
      </w:pPr>
    </w:p>
    <w:p w:rsidR="003F5C44" w:rsidRPr="00F7036E" w:rsidRDefault="005E51E5" w:rsidP="00F7036E">
      <w:pPr>
        <w:jc w:val="center"/>
        <w:rPr>
          <w:rFonts w:ascii="Times New Roman" w:eastAsia="Times New Roman" w:hAnsi="Times New Roman"/>
          <w:b/>
          <w:sz w:val="28"/>
          <w:szCs w:val="28"/>
          <w:lang w:eastAsia="ru-RU"/>
        </w:rPr>
      </w:pPr>
      <w:r w:rsidRPr="005E51E5">
        <w:rPr>
          <w:rFonts w:ascii="Times New Roman" w:eastAsia="Times New Roman" w:hAnsi="Times New Roman"/>
          <w:b/>
          <w:sz w:val="28"/>
          <w:szCs w:val="28"/>
          <w:lang w:eastAsia="ru-RU"/>
        </w:rPr>
        <w:t>Самара - 2016</w:t>
      </w:r>
    </w:p>
    <w:p w:rsidR="005E51E5" w:rsidRPr="005E51E5" w:rsidRDefault="005E51E5" w:rsidP="005E51E5">
      <w:pPr>
        <w:autoSpaceDE w:val="0"/>
        <w:autoSpaceDN w:val="0"/>
        <w:adjustRightInd w:val="0"/>
        <w:spacing w:after="0" w:line="240" w:lineRule="auto"/>
        <w:jc w:val="center"/>
        <w:outlineLvl w:val="2"/>
        <w:rPr>
          <w:rFonts w:ascii="Times New Roman" w:eastAsia="Times New Roman" w:hAnsi="Times New Roman"/>
          <w:b/>
          <w:color w:val="000000"/>
          <w:sz w:val="28"/>
          <w:szCs w:val="28"/>
          <w:lang w:eastAsia="ru-RU"/>
        </w:rPr>
      </w:pPr>
      <w:r w:rsidRPr="005E51E5">
        <w:rPr>
          <w:rFonts w:ascii="Times New Roman" w:eastAsia="Times New Roman" w:hAnsi="Times New Roman"/>
          <w:b/>
          <w:color w:val="000000"/>
          <w:sz w:val="28"/>
          <w:szCs w:val="28"/>
          <w:lang w:val="en-US" w:eastAsia="ru-RU"/>
        </w:rPr>
        <w:lastRenderedPageBreak/>
        <w:t>I</w:t>
      </w:r>
      <w:r w:rsidRPr="005E51E5">
        <w:rPr>
          <w:rFonts w:ascii="Times New Roman" w:eastAsia="Times New Roman" w:hAnsi="Times New Roman"/>
          <w:b/>
          <w:color w:val="000000"/>
          <w:sz w:val="28"/>
          <w:szCs w:val="28"/>
          <w:lang w:eastAsia="ru-RU"/>
        </w:rPr>
        <w:t>. ПАСПОРТ</w:t>
      </w:r>
    </w:p>
    <w:p w:rsidR="005E51E5" w:rsidRPr="005E51E5" w:rsidRDefault="005E51E5" w:rsidP="005E51E5">
      <w:p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5E51E5">
        <w:rPr>
          <w:rFonts w:ascii="Times New Roman" w:eastAsia="Times New Roman" w:hAnsi="Times New Roman"/>
          <w:b/>
          <w:color w:val="000000"/>
          <w:sz w:val="28"/>
          <w:szCs w:val="28"/>
          <w:lang w:eastAsia="ru-RU"/>
        </w:rPr>
        <w:t xml:space="preserve">программы развития научно-образовательного </w:t>
      </w:r>
    </w:p>
    <w:p w:rsidR="005E51E5" w:rsidRPr="009A24C9" w:rsidRDefault="005E51E5" w:rsidP="005E51E5">
      <w:pPr>
        <w:autoSpaceDE w:val="0"/>
        <w:autoSpaceDN w:val="0"/>
        <w:adjustRightInd w:val="0"/>
        <w:spacing w:after="240" w:line="240" w:lineRule="auto"/>
        <w:jc w:val="center"/>
        <w:rPr>
          <w:rFonts w:ascii="Times New Roman" w:eastAsia="Times New Roman" w:hAnsi="Times New Roman"/>
          <w:b/>
          <w:color w:val="000000"/>
          <w:sz w:val="28"/>
          <w:szCs w:val="28"/>
          <w:lang w:eastAsia="ru-RU"/>
        </w:rPr>
      </w:pPr>
      <w:r w:rsidRPr="005E51E5">
        <w:rPr>
          <w:rFonts w:ascii="Times New Roman" w:eastAsia="Times New Roman" w:hAnsi="Times New Roman"/>
          <w:b/>
          <w:color w:val="000000"/>
          <w:sz w:val="28"/>
          <w:szCs w:val="28"/>
          <w:lang w:eastAsia="ru-RU"/>
        </w:rPr>
        <w:t>медицинского кластера</w:t>
      </w:r>
      <w:r w:rsidR="009A24C9" w:rsidRPr="009A24C9">
        <w:rPr>
          <w:rFonts w:ascii="Times New Roman" w:eastAsia="Times New Roman" w:hAnsi="Times New Roman"/>
          <w:b/>
          <w:color w:val="000000"/>
          <w:sz w:val="28"/>
          <w:szCs w:val="28"/>
          <w:lang w:eastAsia="ru-RU"/>
        </w:rPr>
        <w:t xml:space="preserve"> </w:t>
      </w:r>
      <w:r w:rsidR="009A24C9">
        <w:rPr>
          <w:rFonts w:ascii="Times New Roman" w:eastAsia="Times New Roman" w:hAnsi="Times New Roman"/>
          <w:b/>
          <w:color w:val="000000"/>
          <w:sz w:val="28"/>
          <w:szCs w:val="28"/>
          <w:lang w:eastAsia="ru-RU"/>
        </w:rPr>
        <w:t>«</w:t>
      </w:r>
      <w:r w:rsidR="009A24C9" w:rsidRPr="005E51E5">
        <w:rPr>
          <w:rFonts w:ascii="Times New Roman" w:eastAsia="Times New Roman" w:hAnsi="Times New Roman"/>
          <w:b/>
          <w:color w:val="000000"/>
          <w:sz w:val="28"/>
          <w:szCs w:val="28"/>
          <w:lang w:eastAsia="ru-RU"/>
        </w:rPr>
        <w:t>Нижневолжск</w:t>
      </w:r>
      <w:r w:rsidR="009A24C9">
        <w:rPr>
          <w:rFonts w:ascii="Times New Roman" w:eastAsia="Times New Roman" w:hAnsi="Times New Roman"/>
          <w:b/>
          <w:color w:val="000000"/>
          <w:sz w:val="28"/>
          <w:szCs w:val="28"/>
          <w:lang w:eastAsia="ru-RU"/>
        </w:rPr>
        <w:t>ий»</w:t>
      </w:r>
    </w:p>
    <w:tbl>
      <w:tblPr>
        <w:tblW w:w="10206" w:type="dxa"/>
        <w:tblInd w:w="62" w:type="dxa"/>
        <w:tblLayout w:type="fixed"/>
        <w:tblCellMar>
          <w:top w:w="75" w:type="dxa"/>
          <w:left w:w="0" w:type="dxa"/>
          <w:bottom w:w="75" w:type="dxa"/>
          <w:right w:w="0" w:type="dxa"/>
        </w:tblCellMar>
        <w:tblLook w:val="0000" w:firstRow="0" w:lastRow="0" w:firstColumn="0" w:lastColumn="0" w:noHBand="0" w:noVBand="0"/>
      </w:tblPr>
      <w:tblGrid>
        <w:gridCol w:w="2438"/>
        <w:gridCol w:w="7768"/>
      </w:tblGrid>
      <w:tr w:rsidR="005E51E5" w:rsidRPr="0001160B" w:rsidTr="00261E6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Полное наименование</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9A24C9">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 xml:space="preserve">Программа развития научно-образовательного медицинского кластера </w:t>
            </w:r>
            <w:r w:rsidR="009A24C9">
              <w:rPr>
                <w:rFonts w:ascii="Times New Roman" w:eastAsia="Times New Roman" w:hAnsi="Times New Roman"/>
                <w:b/>
                <w:color w:val="000000"/>
                <w:sz w:val="24"/>
                <w:szCs w:val="24"/>
                <w:lang w:eastAsia="ru-RU"/>
              </w:rPr>
              <w:t>«</w:t>
            </w:r>
            <w:r w:rsidR="009A24C9" w:rsidRPr="005E51E5">
              <w:rPr>
                <w:rFonts w:ascii="Times New Roman" w:eastAsia="Times New Roman" w:hAnsi="Times New Roman"/>
                <w:b/>
                <w:color w:val="000000"/>
                <w:sz w:val="24"/>
                <w:szCs w:val="24"/>
                <w:lang w:eastAsia="ru-RU"/>
              </w:rPr>
              <w:t>Нижневолжск</w:t>
            </w:r>
            <w:r w:rsidR="009A24C9">
              <w:rPr>
                <w:rFonts w:ascii="Times New Roman" w:eastAsia="Times New Roman" w:hAnsi="Times New Roman"/>
                <w:b/>
                <w:color w:val="000000"/>
                <w:sz w:val="24"/>
                <w:szCs w:val="24"/>
                <w:lang w:eastAsia="ru-RU"/>
              </w:rPr>
              <w:t>ий»</w:t>
            </w:r>
            <w:r w:rsidR="009A24C9" w:rsidRPr="005E51E5">
              <w:rPr>
                <w:rFonts w:ascii="Times New Roman" w:eastAsia="Times New Roman" w:hAnsi="Times New Roman"/>
                <w:b/>
                <w:color w:val="000000"/>
                <w:sz w:val="24"/>
                <w:szCs w:val="24"/>
                <w:lang w:eastAsia="ru-RU"/>
              </w:rPr>
              <w:t xml:space="preserve"> </w:t>
            </w:r>
            <w:r w:rsidRPr="005E51E5">
              <w:rPr>
                <w:rFonts w:ascii="Times New Roman" w:eastAsia="Times New Roman" w:hAnsi="Times New Roman"/>
                <w:b/>
                <w:color w:val="000000"/>
                <w:sz w:val="24"/>
                <w:szCs w:val="24"/>
                <w:lang w:eastAsia="ru-RU"/>
              </w:rPr>
              <w:t>(далее - программа)</w:t>
            </w:r>
          </w:p>
        </w:tc>
      </w:tr>
      <w:tr w:rsidR="005E51E5" w:rsidRPr="0001160B" w:rsidTr="00261E6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Координатор программы</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keepNext/>
              <w:tabs>
                <w:tab w:val="left" w:pos="284"/>
              </w:tabs>
              <w:spacing w:after="0" w:line="240" w:lineRule="auto"/>
              <w:jc w:val="both"/>
              <w:outlineLvl w:val="1"/>
              <w:rPr>
                <w:rFonts w:ascii="Times New Roman" w:eastAsia="Times New Roman" w:hAnsi="Times New Roman"/>
                <w:bCs/>
                <w:sz w:val="24"/>
                <w:szCs w:val="24"/>
                <w:lang w:eastAsia="ru-RU"/>
              </w:rPr>
            </w:pPr>
            <w:r w:rsidRPr="005E51E5">
              <w:rPr>
                <w:rFonts w:ascii="Times New Roman" w:eastAsia="Times New Roman" w:hAnsi="Times New Roman"/>
                <w:bCs/>
                <w:sz w:val="24"/>
                <w:szCs w:val="24"/>
                <w:lang w:eastAsia="ru-RU"/>
              </w:rPr>
              <w:t>Государственное бюджетное  образовательное  учреждение высшего   профессионального   образования «</w:t>
            </w:r>
            <w:r w:rsidRPr="005E51E5">
              <w:rPr>
                <w:rFonts w:ascii="Times New Roman" w:eastAsia="Times New Roman" w:hAnsi="Times New Roman"/>
                <w:b/>
                <w:bCs/>
                <w:sz w:val="24"/>
                <w:szCs w:val="24"/>
                <w:lang w:eastAsia="ru-RU"/>
              </w:rPr>
              <w:t>Самарский государственный медицинский университет</w:t>
            </w:r>
            <w:r w:rsidRPr="005E51E5">
              <w:rPr>
                <w:rFonts w:ascii="Times New Roman" w:eastAsia="Times New Roman" w:hAnsi="Times New Roman"/>
                <w:bCs/>
                <w:sz w:val="24"/>
                <w:szCs w:val="24"/>
                <w:lang w:eastAsia="ru-RU"/>
              </w:rPr>
              <w:t xml:space="preserve">» Министерства здравоохранения Российской Федерации (ГБОУ ВПО </w:t>
            </w:r>
            <w:proofErr w:type="spellStart"/>
            <w:r w:rsidRPr="005E51E5">
              <w:rPr>
                <w:rFonts w:ascii="Times New Roman" w:eastAsia="Times New Roman" w:hAnsi="Times New Roman"/>
                <w:bCs/>
                <w:sz w:val="24"/>
                <w:szCs w:val="24"/>
                <w:lang w:eastAsia="ru-RU"/>
              </w:rPr>
              <w:t>СамГМУ</w:t>
            </w:r>
            <w:proofErr w:type="spellEnd"/>
            <w:r w:rsidRPr="005E51E5">
              <w:rPr>
                <w:rFonts w:ascii="Times New Roman" w:eastAsia="Times New Roman" w:hAnsi="Times New Roman"/>
                <w:bCs/>
                <w:sz w:val="24"/>
                <w:szCs w:val="24"/>
                <w:lang w:eastAsia="ru-RU"/>
              </w:rPr>
              <w:t xml:space="preserve"> Минздрава России)</w:t>
            </w:r>
          </w:p>
        </w:tc>
      </w:tr>
      <w:tr w:rsidR="005E51E5" w:rsidRPr="0001160B" w:rsidTr="00261E6D">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Участники программы</w:t>
            </w:r>
          </w:p>
        </w:tc>
        <w:tc>
          <w:tcPr>
            <w:tcW w:w="7768" w:type="dxa"/>
            <w:tcBorders>
              <w:top w:val="single" w:sz="4" w:space="0" w:color="auto"/>
              <w:left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sz w:val="24"/>
                <w:szCs w:val="24"/>
                <w:lang w:eastAsia="ru-RU"/>
              </w:rPr>
              <w:t>Государственное бюджетное  образовательное  учреждение высшего   профессионального   образования «</w:t>
            </w:r>
            <w:r w:rsidRPr="005E51E5">
              <w:rPr>
                <w:rFonts w:ascii="Times New Roman" w:eastAsia="Times New Roman" w:hAnsi="Times New Roman"/>
                <w:b/>
                <w:sz w:val="24"/>
                <w:szCs w:val="24"/>
                <w:lang w:eastAsia="ru-RU"/>
              </w:rPr>
              <w:t>Саратовский государственный медицинский университет им. В.И.</w:t>
            </w:r>
            <w:r w:rsidR="002812AC" w:rsidRPr="002812AC">
              <w:rPr>
                <w:rFonts w:ascii="Times New Roman" w:eastAsia="Times New Roman" w:hAnsi="Times New Roman"/>
                <w:b/>
                <w:sz w:val="24"/>
                <w:szCs w:val="24"/>
                <w:lang w:eastAsia="ru-RU"/>
              </w:rPr>
              <w:t xml:space="preserve"> </w:t>
            </w:r>
            <w:r w:rsidRPr="005E51E5">
              <w:rPr>
                <w:rFonts w:ascii="Times New Roman" w:eastAsia="Times New Roman" w:hAnsi="Times New Roman"/>
                <w:b/>
                <w:sz w:val="24"/>
                <w:szCs w:val="24"/>
                <w:lang w:eastAsia="ru-RU"/>
              </w:rPr>
              <w:t>Разумовского</w:t>
            </w:r>
            <w:r w:rsidRPr="005E51E5">
              <w:rPr>
                <w:rFonts w:ascii="Times New Roman" w:eastAsia="Times New Roman" w:hAnsi="Times New Roman"/>
                <w:sz w:val="24"/>
                <w:szCs w:val="24"/>
                <w:lang w:eastAsia="ru-RU"/>
              </w:rPr>
              <w:t>» Министерства здравоохранения Российской Федерации</w:t>
            </w:r>
            <w:r w:rsidRPr="005E51E5">
              <w:rPr>
                <w:rFonts w:ascii="Times New Roman" w:eastAsia="Times New Roman" w:hAnsi="Times New Roman"/>
                <w:b/>
                <w:sz w:val="24"/>
                <w:szCs w:val="24"/>
                <w:lang w:eastAsia="ru-RU"/>
              </w:rPr>
              <w:t xml:space="preserve"> </w:t>
            </w:r>
            <w:r w:rsidRPr="005E51E5">
              <w:rPr>
                <w:rFonts w:ascii="Times New Roman" w:eastAsia="Times New Roman" w:hAnsi="Times New Roman"/>
                <w:sz w:val="24"/>
                <w:szCs w:val="24"/>
                <w:lang w:eastAsia="ru-RU"/>
              </w:rPr>
              <w:t>(ГБОУ ВПО  Сар</w:t>
            </w:r>
            <w:r w:rsidR="003F5C44">
              <w:rPr>
                <w:rFonts w:ascii="Times New Roman" w:eastAsia="Times New Roman" w:hAnsi="Times New Roman"/>
                <w:sz w:val="24"/>
                <w:szCs w:val="24"/>
                <w:lang w:eastAsia="ru-RU"/>
              </w:rPr>
              <w:t xml:space="preserve">атовский </w:t>
            </w:r>
            <w:r w:rsidRPr="005E51E5">
              <w:rPr>
                <w:rFonts w:ascii="Times New Roman" w:eastAsia="Times New Roman" w:hAnsi="Times New Roman"/>
                <w:sz w:val="24"/>
                <w:szCs w:val="24"/>
                <w:lang w:eastAsia="ru-RU"/>
              </w:rPr>
              <w:t xml:space="preserve">ГМУ </w:t>
            </w:r>
            <w:proofErr w:type="spellStart"/>
            <w:r w:rsidRPr="005E51E5">
              <w:rPr>
                <w:rFonts w:ascii="Times New Roman" w:eastAsia="Times New Roman" w:hAnsi="Times New Roman"/>
                <w:sz w:val="24"/>
                <w:szCs w:val="24"/>
                <w:lang w:eastAsia="ru-RU"/>
              </w:rPr>
              <w:t>им.В.И.Разумовского</w:t>
            </w:r>
            <w:proofErr w:type="spellEnd"/>
            <w:r w:rsidRPr="005E51E5">
              <w:rPr>
                <w:rFonts w:ascii="Times New Roman" w:eastAsia="Times New Roman" w:hAnsi="Times New Roman"/>
                <w:sz w:val="24"/>
                <w:szCs w:val="24"/>
                <w:lang w:eastAsia="ru-RU"/>
              </w:rPr>
              <w:t xml:space="preserve"> Минздрава России)</w:t>
            </w:r>
          </w:p>
        </w:tc>
      </w:tr>
      <w:tr w:rsidR="005E51E5" w:rsidRPr="0001160B" w:rsidTr="00261E6D">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tc>
        <w:tc>
          <w:tcPr>
            <w:tcW w:w="7768" w:type="dxa"/>
            <w:tcBorders>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Государственное бюджетное  образовательное  учреждение высшего   профессионального   образования «</w:t>
            </w:r>
            <w:r w:rsidRPr="005E51E5">
              <w:rPr>
                <w:rFonts w:ascii="Times New Roman" w:eastAsia="Times New Roman" w:hAnsi="Times New Roman"/>
                <w:b/>
                <w:sz w:val="24"/>
                <w:szCs w:val="24"/>
                <w:lang w:eastAsia="ru-RU"/>
              </w:rPr>
              <w:t>Башкирский государственный медицинский университет</w:t>
            </w:r>
            <w:r w:rsidRPr="005E51E5">
              <w:rPr>
                <w:rFonts w:ascii="Times New Roman" w:eastAsia="Times New Roman" w:hAnsi="Times New Roman"/>
                <w:sz w:val="24"/>
                <w:szCs w:val="24"/>
                <w:lang w:eastAsia="ru-RU"/>
              </w:rPr>
              <w:t>» Министерства здравоохранения Российской Федерации</w:t>
            </w:r>
            <w:r w:rsidRPr="005E51E5">
              <w:rPr>
                <w:rFonts w:ascii="Times New Roman" w:eastAsia="Times New Roman" w:hAnsi="Times New Roman"/>
                <w:b/>
                <w:sz w:val="24"/>
                <w:szCs w:val="24"/>
                <w:lang w:eastAsia="ru-RU"/>
              </w:rPr>
              <w:t xml:space="preserve"> </w:t>
            </w:r>
            <w:r w:rsidRPr="005E51E5">
              <w:rPr>
                <w:rFonts w:ascii="Times New Roman" w:eastAsia="Times New Roman" w:hAnsi="Times New Roman"/>
                <w:sz w:val="24"/>
                <w:szCs w:val="24"/>
                <w:lang w:eastAsia="ru-RU"/>
              </w:rPr>
              <w:t>(ГБОУ ВПО БГМУ Минздрава России)</w:t>
            </w:r>
          </w:p>
          <w:p w:rsidR="005E51E5" w:rsidRPr="005E51E5" w:rsidRDefault="005E51E5" w:rsidP="005E51E5">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E51E5" w:rsidRPr="005E51E5" w:rsidRDefault="005E51E5" w:rsidP="00D109B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Государственное бюджетное  образовательное  учреждение высшего   профессионального   образования «</w:t>
            </w:r>
            <w:r w:rsidRPr="005E51E5">
              <w:rPr>
                <w:rFonts w:ascii="Times New Roman" w:eastAsia="Times New Roman" w:hAnsi="Times New Roman"/>
                <w:b/>
                <w:color w:val="000000"/>
                <w:sz w:val="24"/>
                <w:szCs w:val="24"/>
                <w:lang w:eastAsia="ru-RU"/>
              </w:rPr>
              <w:t>Оренбургский государственный медицинский университет</w:t>
            </w:r>
            <w:r w:rsidRPr="005E51E5">
              <w:rPr>
                <w:rFonts w:ascii="Times New Roman" w:eastAsia="Times New Roman" w:hAnsi="Times New Roman"/>
                <w:color w:val="000000"/>
                <w:sz w:val="24"/>
                <w:szCs w:val="24"/>
                <w:lang w:eastAsia="ru-RU"/>
              </w:rPr>
              <w:t xml:space="preserve">» Министерства здравоохранения Российской Федерации (ГБОУ ВПО </w:t>
            </w:r>
            <w:proofErr w:type="spellStart"/>
            <w:r w:rsidRPr="005E51E5">
              <w:rPr>
                <w:rFonts w:ascii="Times New Roman" w:eastAsia="Times New Roman" w:hAnsi="Times New Roman"/>
                <w:color w:val="000000"/>
                <w:sz w:val="24"/>
                <w:szCs w:val="24"/>
                <w:lang w:eastAsia="ru-RU"/>
              </w:rPr>
              <w:t>ОрГМУ</w:t>
            </w:r>
            <w:proofErr w:type="spellEnd"/>
            <w:r w:rsidRPr="005E51E5">
              <w:rPr>
                <w:rFonts w:ascii="Times New Roman" w:eastAsia="Times New Roman" w:hAnsi="Times New Roman"/>
                <w:color w:val="000000"/>
                <w:sz w:val="24"/>
                <w:szCs w:val="24"/>
                <w:lang w:eastAsia="ru-RU"/>
              </w:rPr>
              <w:t xml:space="preserve"> Минздрава России)</w:t>
            </w:r>
          </w:p>
        </w:tc>
      </w:tr>
      <w:tr w:rsidR="005E51E5" w:rsidRPr="0001160B" w:rsidTr="00261E6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Цель программы</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778" w:rsidRPr="005A1778" w:rsidRDefault="005E51E5" w:rsidP="005A177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A1778">
              <w:rPr>
                <w:rFonts w:ascii="Times New Roman" w:eastAsia="Times New Roman" w:hAnsi="Times New Roman"/>
                <w:sz w:val="24"/>
                <w:szCs w:val="24"/>
                <w:lang w:eastAsia="ru-RU"/>
              </w:rPr>
              <w:t>Реализация современной корпоративной системы подготовки высокообразованных, конкурентоспособных квалифиц</w:t>
            </w:r>
            <w:r w:rsidR="00A13BF2" w:rsidRPr="005A1778">
              <w:rPr>
                <w:rFonts w:ascii="Times New Roman" w:eastAsia="Times New Roman" w:hAnsi="Times New Roman"/>
                <w:sz w:val="24"/>
                <w:szCs w:val="24"/>
                <w:lang w:eastAsia="ru-RU"/>
              </w:rPr>
              <w:t xml:space="preserve">ированных специалистов </w:t>
            </w:r>
            <w:r w:rsidR="005A1778" w:rsidRPr="005A1778">
              <w:rPr>
                <w:rFonts w:ascii="Times New Roman" w:eastAsia="Times New Roman" w:hAnsi="Times New Roman"/>
                <w:color w:val="000000"/>
                <w:sz w:val="24"/>
                <w:szCs w:val="24"/>
                <w:lang w:eastAsia="ru-RU"/>
              </w:rPr>
              <w:t>на территории Приволжского федерального округа</w:t>
            </w:r>
            <w:r w:rsidR="005A1778" w:rsidRPr="005A1778">
              <w:rPr>
                <w:rFonts w:ascii="Times New Roman" w:eastAsia="Times New Roman" w:hAnsi="Times New Roman"/>
                <w:sz w:val="24"/>
                <w:szCs w:val="24"/>
                <w:lang w:eastAsia="ru-RU"/>
              </w:rPr>
              <w:t xml:space="preserve"> на базе организаций - участников </w:t>
            </w:r>
            <w:r w:rsidR="005A1778" w:rsidRPr="005A1778">
              <w:rPr>
                <w:rFonts w:ascii="Times New Roman" w:eastAsia="Times New Roman" w:hAnsi="Times New Roman"/>
                <w:color w:val="000000"/>
                <w:sz w:val="24"/>
                <w:szCs w:val="24"/>
                <w:lang w:eastAsia="ru-RU"/>
              </w:rPr>
              <w:t xml:space="preserve">НОМК «Нижневолжский» </w:t>
            </w:r>
            <w:r w:rsidRPr="005A1778">
              <w:rPr>
                <w:rFonts w:ascii="Times New Roman" w:eastAsia="Times New Roman" w:hAnsi="Times New Roman"/>
                <w:sz w:val="24"/>
                <w:szCs w:val="24"/>
                <w:lang w:eastAsia="ru-RU"/>
              </w:rPr>
              <w:t>для нужд регионального здравоохранения, создание эффективной инновационной системы непрерывного медицинского образования</w:t>
            </w:r>
            <w:r w:rsidRPr="005A1778">
              <w:rPr>
                <w:rFonts w:ascii="Times New Roman" w:eastAsia="Times New Roman" w:hAnsi="Times New Roman"/>
                <w:color w:val="000000"/>
                <w:sz w:val="24"/>
                <w:szCs w:val="24"/>
                <w:lang w:eastAsia="ru-RU"/>
              </w:rPr>
              <w:t xml:space="preserve"> </w:t>
            </w:r>
            <w:r w:rsidR="005A1778" w:rsidRPr="005A1778">
              <w:rPr>
                <w:rFonts w:ascii="Times New Roman" w:eastAsia="Times New Roman" w:hAnsi="Times New Roman"/>
                <w:color w:val="000000"/>
                <w:sz w:val="24"/>
                <w:szCs w:val="24"/>
                <w:lang w:eastAsia="ru-RU"/>
              </w:rPr>
              <w:t>и интеграция в образовательный и лечебный процесс результатов научно-инновационной деятельности.</w:t>
            </w:r>
          </w:p>
        </w:tc>
      </w:tr>
      <w:tr w:rsidR="005E51E5" w:rsidRPr="0001160B" w:rsidTr="00CB1467">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5E51E5" w:rsidRDefault="005E51E5"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Задачи программы</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1E5" w:rsidRPr="00762F37" w:rsidRDefault="005E51E5" w:rsidP="005E51E5">
            <w:pPr>
              <w:spacing w:after="0" w:line="240" w:lineRule="auto"/>
              <w:ind w:left="52"/>
              <w:jc w:val="both"/>
              <w:rPr>
                <w:rFonts w:ascii="Times New Roman" w:hAnsi="Times New Roman"/>
                <w:sz w:val="24"/>
                <w:szCs w:val="24"/>
                <w:lang w:eastAsia="ru-RU"/>
              </w:rPr>
            </w:pPr>
            <w:r w:rsidRPr="00762F37">
              <w:rPr>
                <w:rFonts w:ascii="Times New Roman" w:hAnsi="Times New Roman"/>
                <w:sz w:val="24"/>
                <w:szCs w:val="24"/>
                <w:lang w:eastAsia="ru-RU"/>
              </w:rPr>
              <w:t xml:space="preserve">1. Обеспечить потребителям </w:t>
            </w:r>
            <w:r w:rsidR="00A13BF2" w:rsidRPr="00762F37">
              <w:rPr>
                <w:rFonts w:ascii="Times New Roman" w:eastAsia="Times New Roman" w:hAnsi="Times New Roman"/>
                <w:sz w:val="24"/>
                <w:szCs w:val="24"/>
                <w:lang w:eastAsia="ru-RU"/>
              </w:rPr>
              <w:t xml:space="preserve">НОМК «Нижневолжский» </w:t>
            </w:r>
            <w:r w:rsidRPr="00762F37">
              <w:rPr>
                <w:rFonts w:ascii="Times New Roman" w:hAnsi="Times New Roman"/>
                <w:sz w:val="24"/>
                <w:szCs w:val="24"/>
                <w:lang w:eastAsia="ru-RU"/>
              </w:rPr>
              <w:t>гарантированное предоставление качественных образовательных услуг, высокий уровень научных исследований</w:t>
            </w:r>
            <w:r w:rsidR="002812AC" w:rsidRPr="00762F37">
              <w:rPr>
                <w:rFonts w:ascii="Times New Roman" w:hAnsi="Times New Roman"/>
                <w:sz w:val="24"/>
                <w:szCs w:val="24"/>
                <w:lang w:eastAsia="ru-RU"/>
              </w:rPr>
              <w:t xml:space="preserve"> и их внедрение в лечебный п</w:t>
            </w:r>
            <w:r w:rsidR="00762F37" w:rsidRPr="00762F37">
              <w:rPr>
                <w:rFonts w:ascii="Times New Roman" w:hAnsi="Times New Roman"/>
                <w:sz w:val="24"/>
                <w:szCs w:val="24"/>
                <w:lang w:eastAsia="ru-RU"/>
              </w:rPr>
              <w:t>роцесс</w:t>
            </w:r>
            <w:r w:rsidR="002812AC" w:rsidRPr="00762F37">
              <w:rPr>
                <w:rFonts w:ascii="Times New Roman" w:hAnsi="Times New Roman"/>
                <w:sz w:val="24"/>
                <w:szCs w:val="24"/>
                <w:lang w:eastAsia="ru-RU"/>
              </w:rPr>
              <w:t>.</w:t>
            </w:r>
          </w:p>
          <w:p w:rsidR="00764595" w:rsidRPr="00762F37" w:rsidRDefault="005E51E5" w:rsidP="005E51E5">
            <w:pPr>
              <w:autoSpaceDE w:val="0"/>
              <w:autoSpaceDN w:val="0"/>
              <w:adjustRightInd w:val="0"/>
              <w:spacing w:after="0" w:line="240" w:lineRule="auto"/>
              <w:jc w:val="both"/>
              <w:rPr>
                <w:rFonts w:ascii="Times New Roman" w:eastAsia="Times New Roman" w:hAnsi="Times New Roman"/>
                <w:sz w:val="24"/>
                <w:szCs w:val="24"/>
                <w:lang w:eastAsia="ru-RU"/>
              </w:rPr>
            </w:pPr>
            <w:r w:rsidRPr="00762F37">
              <w:rPr>
                <w:rFonts w:ascii="Times New Roman" w:eastAsia="Times New Roman" w:hAnsi="Times New Roman"/>
                <w:sz w:val="24"/>
                <w:szCs w:val="24"/>
                <w:lang w:eastAsia="ru-RU"/>
              </w:rPr>
              <w:t xml:space="preserve">2. В рамках </w:t>
            </w:r>
            <w:r w:rsidR="00BF7613" w:rsidRPr="00762F37">
              <w:rPr>
                <w:rFonts w:ascii="Times New Roman" w:eastAsia="Times New Roman" w:hAnsi="Times New Roman"/>
                <w:sz w:val="24"/>
                <w:szCs w:val="24"/>
                <w:lang w:eastAsia="ru-RU"/>
              </w:rPr>
              <w:t xml:space="preserve">деятельности </w:t>
            </w:r>
            <w:r w:rsidR="00BF7613" w:rsidRPr="00762F37">
              <w:rPr>
                <w:rFonts w:ascii="Times New Roman" w:hAnsi="Times New Roman"/>
                <w:sz w:val="24"/>
                <w:szCs w:val="24"/>
                <w:lang w:eastAsia="ru-RU"/>
              </w:rPr>
              <w:t>НОМК «</w:t>
            </w:r>
            <w:r w:rsidR="00BF7613" w:rsidRPr="00762F37">
              <w:rPr>
                <w:rFonts w:ascii="Times New Roman" w:eastAsia="Times New Roman" w:hAnsi="Times New Roman"/>
                <w:sz w:val="24"/>
                <w:szCs w:val="24"/>
                <w:lang w:eastAsia="ru-RU"/>
              </w:rPr>
              <w:t>Нижневолжский»</w:t>
            </w:r>
            <w:r w:rsidRPr="00762F37">
              <w:rPr>
                <w:rFonts w:ascii="Times New Roman" w:eastAsia="Times New Roman" w:hAnsi="Times New Roman"/>
                <w:sz w:val="24"/>
                <w:szCs w:val="24"/>
                <w:lang w:eastAsia="ru-RU"/>
              </w:rPr>
              <w:t xml:space="preserve"> </w:t>
            </w:r>
            <w:r w:rsidR="0027470B" w:rsidRPr="00762F37">
              <w:rPr>
                <w:rFonts w:ascii="Times New Roman" w:eastAsia="Times New Roman" w:hAnsi="Times New Roman"/>
                <w:sz w:val="24"/>
                <w:szCs w:val="24"/>
                <w:lang w:eastAsia="ru-RU"/>
              </w:rPr>
              <w:t>на системной основе объед</w:t>
            </w:r>
            <w:r w:rsidR="00762F37" w:rsidRPr="00762F37">
              <w:rPr>
                <w:rFonts w:ascii="Times New Roman" w:eastAsia="Times New Roman" w:hAnsi="Times New Roman"/>
                <w:sz w:val="24"/>
                <w:szCs w:val="24"/>
                <w:lang w:eastAsia="ru-RU"/>
              </w:rPr>
              <w:t>инить усилия участников</w:t>
            </w:r>
            <w:r w:rsidR="0027470B" w:rsidRPr="00762F37">
              <w:rPr>
                <w:rFonts w:ascii="Times New Roman" w:eastAsia="Times New Roman" w:hAnsi="Times New Roman"/>
                <w:sz w:val="24"/>
                <w:szCs w:val="24"/>
                <w:lang w:eastAsia="ru-RU"/>
              </w:rPr>
              <w:t xml:space="preserve"> для</w:t>
            </w:r>
            <w:r w:rsidRPr="00762F37">
              <w:rPr>
                <w:rFonts w:ascii="Times New Roman" w:eastAsia="Times New Roman" w:hAnsi="Times New Roman"/>
                <w:sz w:val="24"/>
                <w:szCs w:val="24"/>
                <w:lang w:eastAsia="ru-RU"/>
              </w:rPr>
              <w:t xml:space="preserve"> дальнейше</w:t>
            </w:r>
            <w:r w:rsidR="0027470B" w:rsidRPr="00762F37">
              <w:rPr>
                <w:rFonts w:ascii="Times New Roman" w:eastAsia="Times New Roman" w:hAnsi="Times New Roman"/>
                <w:sz w:val="24"/>
                <w:szCs w:val="24"/>
                <w:lang w:eastAsia="ru-RU"/>
              </w:rPr>
              <w:t>го</w:t>
            </w:r>
            <w:r w:rsidRPr="00762F37">
              <w:rPr>
                <w:rFonts w:ascii="Times New Roman" w:eastAsia="Times New Roman" w:hAnsi="Times New Roman"/>
                <w:sz w:val="24"/>
                <w:szCs w:val="24"/>
                <w:lang w:eastAsia="ru-RU"/>
              </w:rPr>
              <w:t xml:space="preserve"> развити</w:t>
            </w:r>
            <w:r w:rsidR="0027470B" w:rsidRPr="00762F37">
              <w:rPr>
                <w:rFonts w:ascii="Times New Roman" w:eastAsia="Times New Roman" w:hAnsi="Times New Roman"/>
                <w:sz w:val="24"/>
                <w:szCs w:val="24"/>
                <w:lang w:eastAsia="ru-RU"/>
              </w:rPr>
              <w:t>я</w:t>
            </w:r>
            <w:r w:rsidRPr="00762F37">
              <w:rPr>
                <w:rFonts w:ascii="Times New Roman" w:eastAsia="Times New Roman" w:hAnsi="Times New Roman"/>
                <w:sz w:val="24"/>
                <w:szCs w:val="24"/>
                <w:lang w:eastAsia="ru-RU"/>
              </w:rPr>
              <w:t xml:space="preserve"> кадрового, образовательного и научного потенциала в области здравоохранения</w:t>
            </w:r>
            <w:r w:rsidR="00764595" w:rsidRPr="00762F37">
              <w:rPr>
                <w:rFonts w:ascii="Times New Roman" w:eastAsia="Times New Roman" w:hAnsi="Times New Roman"/>
                <w:sz w:val="24"/>
                <w:szCs w:val="24"/>
                <w:lang w:eastAsia="ru-RU"/>
              </w:rPr>
              <w:t xml:space="preserve"> с расширением интеграции в международное научно-образовательное пространство</w:t>
            </w:r>
            <w:r w:rsidR="007F57CC" w:rsidRPr="00762F37">
              <w:rPr>
                <w:rFonts w:ascii="Times New Roman" w:eastAsia="Times New Roman" w:hAnsi="Times New Roman"/>
                <w:sz w:val="24"/>
                <w:szCs w:val="24"/>
                <w:lang w:eastAsia="ru-RU"/>
              </w:rPr>
              <w:t xml:space="preserve"> и созданием прорывных, опережающих мировую практику научно-инновационных направлений и разработок.  </w:t>
            </w:r>
          </w:p>
          <w:p w:rsidR="005E51E5" w:rsidRPr="00762F37" w:rsidRDefault="005E51E5" w:rsidP="007F57CC">
            <w:pPr>
              <w:spacing w:after="0" w:line="240" w:lineRule="auto"/>
              <w:jc w:val="both"/>
              <w:rPr>
                <w:rFonts w:ascii="Times New Roman" w:hAnsi="Times New Roman"/>
                <w:sz w:val="24"/>
                <w:szCs w:val="24"/>
                <w:lang w:eastAsia="ru-RU"/>
              </w:rPr>
            </w:pPr>
            <w:r w:rsidRPr="00762F37">
              <w:rPr>
                <w:rFonts w:ascii="Times New Roman" w:eastAsia="Times New Roman" w:hAnsi="Times New Roman"/>
                <w:sz w:val="24"/>
                <w:szCs w:val="24"/>
                <w:lang w:eastAsia="ru-RU"/>
              </w:rPr>
              <w:t xml:space="preserve">3. </w:t>
            </w:r>
            <w:r w:rsidRPr="00762F37">
              <w:rPr>
                <w:rFonts w:ascii="Times New Roman" w:hAnsi="Times New Roman"/>
                <w:sz w:val="24"/>
                <w:szCs w:val="24"/>
                <w:lang w:eastAsia="ru-RU"/>
              </w:rPr>
              <w:t xml:space="preserve">Своевременно и адекватно реагировать на изменение потребностей рынков образовательных </w:t>
            </w:r>
            <w:r w:rsidR="0027470B" w:rsidRPr="00762F37">
              <w:rPr>
                <w:rFonts w:ascii="Times New Roman" w:hAnsi="Times New Roman"/>
                <w:sz w:val="24"/>
                <w:szCs w:val="24"/>
                <w:lang w:eastAsia="ru-RU"/>
              </w:rPr>
              <w:t>(включая реализацию программ обучения по новым специальностям и направлениям подготовки, в т.ч. в междисциплинарных сферах),</w:t>
            </w:r>
            <w:r w:rsidRPr="00762F37">
              <w:rPr>
                <w:rFonts w:ascii="Times New Roman" w:hAnsi="Times New Roman"/>
                <w:sz w:val="24"/>
                <w:szCs w:val="24"/>
                <w:lang w:eastAsia="ru-RU"/>
              </w:rPr>
              <w:t xml:space="preserve"> медицинских услуг, научной продукции.</w:t>
            </w:r>
          </w:p>
          <w:p w:rsidR="005E51E5" w:rsidRPr="00762F37" w:rsidRDefault="005E51E5" w:rsidP="005E51E5">
            <w:pPr>
              <w:spacing w:after="0" w:line="240" w:lineRule="auto"/>
              <w:ind w:left="52"/>
              <w:jc w:val="both"/>
              <w:rPr>
                <w:rFonts w:ascii="Times New Roman" w:hAnsi="Times New Roman"/>
                <w:sz w:val="24"/>
                <w:szCs w:val="24"/>
                <w:lang w:eastAsia="ru-RU"/>
              </w:rPr>
            </w:pPr>
            <w:r w:rsidRPr="00762F37">
              <w:rPr>
                <w:rFonts w:ascii="Times New Roman" w:hAnsi="Times New Roman"/>
                <w:sz w:val="24"/>
                <w:szCs w:val="24"/>
                <w:lang w:eastAsia="ru-RU"/>
              </w:rPr>
              <w:t xml:space="preserve">4. Поддерживать эффективное функционирование системы менеджмента качества в рамках данного объединения как механизма управления </w:t>
            </w:r>
            <w:r w:rsidRPr="00762F37">
              <w:rPr>
                <w:rFonts w:ascii="Times New Roman" w:hAnsi="Times New Roman"/>
                <w:sz w:val="24"/>
                <w:szCs w:val="24"/>
                <w:lang w:eastAsia="ru-RU"/>
              </w:rPr>
              <w:lastRenderedPageBreak/>
              <w:t xml:space="preserve">реализацией стратегического развития  </w:t>
            </w:r>
            <w:r w:rsidR="008C3ABB" w:rsidRPr="00762F37">
              <w:rPr>
                <w:rFonts w:ascii="Times New Roman" w:hAnsi="Times New Roman"/>
                <w:sz w:val="24"/>
                <w:szCs w:val="24"/>
                <w:lang w:eastAsia="ru-RU"/>
              </w:rPr>
              <w:t>НОМК «</w:t>
            </w:r>
            <w:r w:rsidRPr="00762F37">
              <w:rPr>
                <w:rFonts w:ascii="Times New Roman" w:eastAsia="Times New Roman" w:hAnsi="Times New Roman"/>
                <w:sz w:val="24"/>
                <w:szCs w:val="24"/>
                <w:lang w:eastAsia="ru-RU"/>
              </w:rPr>
              <w:t>Нижневолжск</w:t>
            </w:r>
            <w:r w:rsidR="008C3ABB" w:rsidRPr="00762F37">
              <w:rPr>
                <w:rFonts w:ascii="Times New Roman" w:eastAsia="Times New Roman" w:hAnsi="Times New Roman"/>
                <w:sz w:val="24"/>
                <w:szCs w:val="24"/>
                <w:lang w:eastAsia="ru-RU"/>
              </w:rPr>
              <w:t>ий»</w:t>
            </w:r>
            <w:r w:rsidRPr="00762F37">
              <w:rPr>
                <w:rFonts w:ascii="Times New Roman" w:hAnsi="Times New Roman"/>
                <w:sz w:val="24"/>
                <w:szCs w:val="24"/>
                <w:lang w:eastAsia="ru-RU"/>
              </w:rPr>
              <w:t xml:space="preserve">. </w:t>
            </w:r>
          </w:p>
          <w:p w:rsidR="005A1778" w:rsidRPr="00762F37" w:rsidRDefault="005E51E5" w:rsidP="005E51E5">
            <w:pPr>
              <w:autoSpaceDE w:val="0"/>
              <w:autoSpaceDN w:val="0"/>
              <w:adjustRightInd w:val="0"/>
              <w:spacing w:after="0" w:line="240" w:lineRule="auto"/>
              <w:jc w:val="both"/>
              <w:rPr>
                <w:rFonts w:ascii="Times New Roman" w:eastAsia="Times New Roman" w:hAnsi="Times New Roman"/>
                <w:sz w:val="24"/>
                <w:szCs w:val="24"/>
                <w:lang w:eastAsia="ru-RU"/>
              </w:rPr>
            </w:pPr>
            <w:r w:rsidRPr="00762F37">
              <w:rPr>
                <w:rFonts w:ascii="Times New Roman" w:eastAsia="Times New Roman" w:hAnsi="Times New Roman"/>
                <w:sz w:val="24"/>
                <w:szCs w:val="24"/>
                <w:lang w:eastAsia="ru-RU"/>
              </w:rPr>
              <w:t xml:space="preserve"> 5.</w:t>
            </w:r>
            <w:r w:rsidR="00BF7613" w:rsidRPr="00762F37">
              <w:rPr>
                <w:rFonts w:ascii="Times New Roman" w:eastAsia="Times New Roman" w:hAnsi="Times New Roman"/>
                <w:sz w:val="24"/>
                <w:szCs w:val="24"/>
                <w:lang w:eastAsia="ru-RU"/>
              </w:rPr>
              <w:t xml:space="preserve"> </w:t>
            </w:r>
            <w:r w:rsidR="005A1778" w:rsidRPr="00762F37">
              <w:rPr>
                <w:rFonts w:ascii="Times New Roman" w:eastAsia="Times New Roman" w:hAnsi="Times New Roman"/>
                <w:sz w:val="24"/>
                <w:szCs w:val="24"/>
                <w:lang w:eastAsia="ru-RU"/>
              </w:rPr>
              <w:t>Интеграция научно-инновационных компетенций и инфраструктурных возможностей участников кластера для создания новых/импортозамещающих медицинских технологий, инновационных продуктов в сфере охраны здоровья граждан и трансфера в индустриальный сектор экономики (медицинская, фармацевтическая, биотехнологическая промышленность и смежные сферы) и систему практического здравоохранения.</w:t>
            </w:r>
          </w:p>
          <w:p w:rsidR="005E51E5" w:rsidRPr="00762F37" w:rsidRDefault="005E51E5" w:rsidP="005E51E5">
            <w:pPr>
              <w:autoSpaceDE w:val="0"/>
              <w:autoSpaceDN w:val="0"/>
              <w:adjustRightInd w:val="0"/>
              <w:spacing w:after="0" w:line="240" w:lineRule="auto"/>
              <w:jc w:val="both"/>
              <w:rPr>
                <w:rFonts w:ascii="Times New Roman" w:eastAsia="Times New Roman" w:hAnsi="Times New Roman"/>
                <w:sz w:val="24"/>
                <w:szCs w:val="24"/>
                <w:lang w:eastAsia="ru-RU"/>
              </w:rPr>
            </w:pPr>
            <w:r w:rsidRPr="00762F37">
              <w:rPr>
                <w:rFonts w:ascii="Times New Roman" w:eastAsia="Times New Roman" w:hAnsi="Times New Roman"/>
                <w:sz w:val="24"/>
                <w:szCs w:val="24"/>
                <w:lang w:eastAsia="ru-RU"/>
              </w:rPr>
              <w:t>6.</w:t>
            </w:r>
            <w:r w:rsidR="00BF7613" w:rsidRPr="00762F37">
              <w:rPr>
                <w:rFonts w:ascii="Times New Roman" w:eastAsia="Times New Roman" w:hAnsi="Times New Roman"/>
                <w:sz w:val="24"/>
                <w:szCs w:val="24"/>
                <w:lang w:eastAsia="ru-RU"/>
              </w:rPr>
              <w:t xml:space="preserve"> </w:t>
            </w:r>
            <w:r w:rsidR="001007EC" w:rsidRPr="00762F37">
              <w:rPr>
                <w:rFonts w:ascii="Times New Roman" w:eastAsia="Times New Roman" w:hAnsi="Times New Roman"/>
                <w:sz w:val="24"/>
                <w:szCs w:val="24"/>
                <w:lang w:eastAsia="ru-RU"/>
              </w:rPr>
              <w:t>Укрепление престижа медицинского образования и медицинских работников как высоких профессионалов и достойных граждан России путем у</w:t>
            </w:r>
            <w:r w:rsidRPr="00762F37">
              <w:rPr>
                <w:rFonts w:ascii="Times New Roman" w:eastAsia="Times New Roman" w:hAnsi="Times New Roman"/>
                <w:sz w:val="24"/>
                <w:szCs w:val="24"/>
                <w:lang w:eastAsia="ru-RU"/>
              </w:rPr>
              <w:t>силени</w:t>
            </w:r>
            <w:r w:rsidR="001007EC" w:rsidRPr="00762F37">
              <w:rPr>
                <w:rFonts w:ascii="Times New Roman" w:eastAsia="Times New Roman" w:hAnsi="Times New Roman"/>
                <w:sz w:val="24"/>
                <w:szCs w:val="24"/>
                <w:lang w:eastAsia="ru-RU"/>
              </w:rPr>
              <w:t>я</w:t>
            </w:r>
            <w:r w:rsidRPr="00762F37">
              <w:rPr>
                <w:rFonts w:ascii="Times New Roman" w:eastAsia="Times New Roman" w:hAnsi="Times New Roman"/>
                <w:sz w:val="24"/>
                <w:szCs w:val="24"/>
                <w:lang w:eastAsia="ru-RU"/>
              </w:rPr>
              <w:t xml:space="preserve"> работы воспитательной направленности вузов – участников кластера, в том числе гражданско-патриотического, добровольческого, культурного, спортивного характера, направленных на социальное развитие студенческой среды.</w:t>
            </w:r>
          </w:p>
          <w:p w:rsidR="0027470B" w:rsidRPr="005E51E5" w:rsidRDefault="0027470B" w:rsidP="009E5AB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62F37">
              <w:rPr>
                <w:rFonts w:ascii="Times New Roman" w:eastAsia="Times New Roman" w:hAnsi="Times New Roman"/>
                <w:sz w:val="24"/>
                <w:szCs w:val="24"/>
                <w:lang w:eastAsia="ru-RU"/>
              </w:rPr>
              <w:t xml:space="preserve">7. </w:t>
            </w:r>
            <w:r w:rsidR="00BF7613" w:rsidRPr="00762F37">
              <w:rPr>
                <w:rFonts w:ascii="Times New Roman" w:eastAsia="Times New Roman" w:hAnsi="Times New Roman"/>
                <w:sz w:val="24"/>
                <w:szCs w:val="24"/>
                <w:lang w:eastAsia="ru-RU"/>
              </w:rPr>
              <w:t xml:space="preserve">Представление медицинскому сообществу результатов деятельности </w:t>
            </w:r>
            <w:r w:rsidR="00BF7613" w:rsidRPr="00762F37">
              <w:rPr>
                <w:rFonts w:ascii="Times New Roman" w:hAnsi="Times New Roman"/>
                <w:sz w:val="24"/>
                <w:szCs w:val="24"/>
                <w:lang w:eastAsia="ru-RU"/>
              </w:rPr>
              <w:t>НОМК «</w:t>
            </w:r>
            <w:r w:rsidR="00BF7613" w:rsidRPr="00762F37">
              <w:rPr>
                <w:rFonts w:ascii="Times New Roman" w:eastAsia="Times New Roman" w:hAnsi="Times New Roman"/>
                <w:sz w:val="24"/>
                <w:szCs w:val="24"/>
                <w:lang w:eastAsia="ru-RU"/>
              </w:rPr>
              <w:t xml:space="preserve">Нижневолжский» и повышение </w:t>
            </w:r>
            <w:proofErr w:type="spellStart"/>
            <w:r w:rsidR="00BF7613" w:rsidRPr="00762F37">
              <w:rPr>
                <w:rFonts w:ascii="Times New Roman" w:eastAsia="Times New Roman" w:hAnsi="Times New Roman"/>
                <w:sz w:val="24"/>
                <w:szCs w:val="24"/>
                <w:lang w:eastAsia="ru-RU"/>
              </w:rPr>
              <w:t>имиджевой</w:t>
            </w:r>
            <w:proofErr w:type="spellEnd"/>
            <w:r w:rsidR="00BF7613" w:rsidRPr="00762F37">
              <w:rPr>
                <w:rFonts w:ascii="Times New Roman" w:eastAsia="Times New Roman" w:hAnsi="Times New Roman"/>
                <w:sz w:val="24"/>
                <w:szCs w:val="24"/>
                <w:lang w:eastAsia="ru-RU"/>
              </w:rPr>
              <w:t xml:space="preserve"> составляющей регионов базирования </w:t>
            </w:r>
            <w:r w:rsidR="009E5ABB" w:rsidRPr="00762F37">
              <w:rPr>
                <w:rFonts w:ascii="Times New Roman" w:eastAsia="Times New Roman" w:hAnsi="Times New Roman"/>
                <w:sz w:val="24"/>
                <w:szCs w:val="24"/>
                <w:lang w:eastAsia="ru-RU"/>
              </w:rPr>
              <w:t xml:space="preserve">кластера </w:t>
            </w:r>
            <w:r w:rsidR="00BF7613" w:rsidRPr="00762F37">
              <w:rPr>
                <w:rFonts w:ascii="Times New Roman" w:eastAsia="Times New Roman" w:hAnsi="Times New Roman"/>
                <w:sz w:val="24"/>
                <w:szCs w:val="24"/>
                <w:lang w:eastAsia="ru-RU"/>
              </w:rPr>
              <w:t>как центров</w:t>
            </w:r>
            <w:r w:rsidR="009E5ABB" w:rsidRPr="00762F37">
              <w:rPr>
                <w:rFonts w:ascii="Times New Roman" w:eastAsia="Times New Roman" w:hAnsi="Times New Roman"/>
                <w:sz w:val="24"/>
                <w:szCs w:val="24"/>
                <w:lang w:eastAsia="ru-RU"/>
              </w:rPr>
              <w:t xml:space="preserve"> компетенций, осуществляющих образовательный, научный и лечебный процесс на глобально конкурентоспособном уровне.</w:t>
            </w:r>
          </w:p>
        </w:tc>
      </w:tr>
      <w:tr w:rsidR="00BF7613" w:rsidRPr="0001160B" w:rsidTr="00CB1467">
        <w:trPr>
          <w:trHeight w:val="493"/>
        </w:trPr>
        <w:tc>
          <w:tcPr>
            <w:tcW w:w="2438" w:type="dxa"/>
            <w:tcBorders>
              <w:top w:val="single" w:sz="4" w:space="0" w:color="auto"/>
              <w:left w:val="single" w:sz="4" w:space="0" w:color="auto"/>
              <w:right w:val="single" w:sz="4" w:space="0" w:color="auto"/>
            </w:tcBorders>
            <w:tcMar>
              <w:top w:w="102" w:type="dxa"/>
              <w:left w:w="62" w:type="dxa"/>
              <w:bottom w:w="102" w:type="dxa"/>
              <w:right w:w="62" w:type="dxa"/>
            </w:tcMar>
          </w:tcPr>
          <w:p w:rsidR="00BF7613" w:rsidRPr="005E51E5" w:rsidRDefault="00BF7613" w:rsidP="005E51E5">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lastRenderedPageBreak/>
              <w:t>Ожидаемые результаты реализации программы</w:t>
            </w:r>
          </w:p>
        </w:tc>
        <w:tc>
          <w:tcPr>
            <w:tcW w:w="7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613" w:rsidRPr="005E51E5" w:rsidRDefault="00BF7613" w:rsidP="005E51E5">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 xml:space="preserve">1. </w:t>
            </w:r>
            <w:proofErr w:type="gramStart"/>
            <w:r w:rsidRPr="005E51E5">
              <w:rPr>
                <w:rFonts w:ascii="Times New Roman" w:eastAsia="Times New Roman" w:hAnsi="Times New Roman"/>
                <w:sz w:val="24"/>
                <w:szCs w:val="24"/>
                <w:lang w:eastAsia="ru-RU"/>
              </w:rPr>
              <w:t xml:space="preserve">Будут разработаны и реализованы образовательные программы </w:t>
            </w:r>
            <w:proofErr w:type="spellStart"/>
            <w:r w:rsidRPr="005E51E5">
              <w:rPr>
                <w:rFonts w:ascii="Times New Roman" w:eastAsia="Times New Roman" w:hAnsi="Times New Roman"/>
                <w:sz w:val="24"/>
                <w:szCs w:val="24"/>
                <w:lang w:eastAsia="ru-RU"/>
              </w:rPr>
              <w:t>специалитета</w:t>
            </w:r>
            <w:proofErr w:type="spellEnd"/>
            <w:r w:rsidRPr="005E51E5">
              <w:rPr>
                <w:rFonts w:ascii="Times New Roman" w:eastAsia="Times New Roman" w:hAnsi="Times New Roman"/>
                <w:sz w:val="24"/>
                <w:szCs w:val="24"/>
                <w:lang w:eastAsia="ru-RU"/>
              </w:rPr>
              <w:t xml:space="preserve">, </w:t>
            </w:r>
            <w:proofErr w:type="spellStart"/>
            <w:r w:rsidRPr="005E51E5">
              <w:rPr>
                <w:rFonts w:ascii="Times New Roman" w:eastAsia="Times New Roman" w:hAnsi="Times New Roman"/>
                <w:sz w:val="24"/>
                <w:szCs w:val="24"/>
                <w:lang w:eastAsia="ru-RU"/>
              </w:rPr>
              <w:t>бакалавриата</w:t>
            </w:r>
            <w:proofErr w:type="spellEnd"/>
            <w:r w:rsidRPr="005E51E5">
              <w:rPr>
                <w:rFonts w:ascii="Times New Roman" w:eastAsia="Times New Roman" w:hAnsi="Times New Roman"/>
                <w:sz w:val="24"/>
                <w:szCs w:val="24"/>
                <w:lang w:eastAsia="ru-RU"/>
              </w:rPr>
              <w:t>, магистратуры, ординатуры, аспирантуры, предусматривающих сетевую форму обучения в вузах-участниках кластера (предполагается рост численности обучающихся по сетевой фор</w:t>
            </w:r>
            <w:r w:rsidR="00B40E7A">
              <w:rPr>
                <w:rFonts w:ascii="Times New Roman" w:eastAsia="Times New Roman" w:hAnsi="Times New Roman"/>
                <w:sz w:val="24"/>
                <w:szCs w:val="24"/>
                <w:lang w:eastAsia="ru-RU"/>
              </w:rPr>
              <w:t>ме, по программам</w:t>
            </w:r>
            <w:r w:rsidRPr="005E51E5">
              <w:rPr>
                <w:rFonts w:ascii="Times New Roman" w:eastAsia="Times New Roman" w:hAnsi="Times New Roman"/>
                <w:sz w:val="24"/>
                <w:szCs w:val="24"/>
                <w:lang w:eastAsia="ru-RU"/>
              </w:rPr>
              <w:t xml:space="preserve"> дистанционного образования);</w:t>
            </w:r>
            <w:proofErr w:type="gramEnd"/>
          </w:p>
          <w:p w:rsidR="00BF7613" w:rsidRPr="005E51E5" w:rsidRDefault="00BF7613" w:rsidP="005E51E5">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2. Будет разработана и реализована эффективная система непрерывного медицинского образования с использованием дистанционных технологий в вузах-участниках кластера (рост численности слушателей по программам дополнительного профессионального образования);</w:t>
            </w:r>
          </w:p>
          <w:p w:rsidR="00BF7613" w:rsidRPr="005E51E5" w:rsidRDefault="00BF7613" w:rsidP="005E51E5">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3. Будут созданы ассоциации выпускников образовательных организаций – участников кластера, повышение эффективности мониторинга трудоустройства выпускников (рост процента трудоустройства выпускников);</w:t>
            </w:r>
          </w:p>
          <w:p w:rsidR="00BF7613" w:rsidRPr="005E51E5" w:rsidRDefault="00BF7613" w:rsidP="005E51E5">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 xml:space="preserve">4. Ожидается увеличение числа образовательных </w:t>
            </w:r>
            <w:r>
              <w:rPr>
                <w:rFonts w:ascii="Times New Roman" w:eastAsia="Times New Roman" w:hAnsi="Times New Roman"/>
                <w:sz w:val="24"/>
                <w:szCs w:val="24"/>
                <w:lang w:eastAsia="ru-RU"/>
              </w:rPr>
              <w:t>программ, имеющих профессионально-</w:t>
            </w:r>
            <w:r w:rsidRPr="005E51E5">
              <w:rPr>
                <w:rFonts w:ascii="Times New Roman" w:eastAsia="Times New Roman" w:hAnsi="Times New Roman"/>
                <w:sz w:val="24"/>
                <w:szCs w:val="24"/>
                <w:lang w:eastAsia="ru-RU"/>
              </w:rPr>
              <w:t>общественн</w:t>
            </w:r>
            <w:r>
              <w:rPr>
                <w:rFonts w:ascii="Times New Roman" w:eastAsia="Times New Roman" w:hAnsi="Times New Roman"/>
                <w:sz w:val="24"/>
                <w:szCs w:val="24"/>
                <w:lang w:eastAsia="ru-RU"/>
              </w:rPr>
              <w:t xml:space="preserve">ую </w:t>
            </w:r>
            <w:r w:rsidRPr="005E51E5">
              <w:rPr>
                <w:rFonts w:ascii="Times New Roman" w:eastAsia="Times New Roman" w:hAnsi="Times New Roman"/>
                <w:sz w:val="24"/>
                <w:szCs w:val="24"/>
                <w:lang w:eastAsia="ru-RU"/>
              </w:rPr>
              <w:t>аккредитацию;</w:t>
            </w:r>
          </w:p>
          <w:p w:rsidR="00BF7613" w:rsidRPr="005E51E5" w:rsidRDefault="00BF7613" w:rsidP="005E51E5">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 xml:space="preserve">5. Предполагается рост численности иностранных обучающихся программам </w:t>
            </w:r>
            <w:proofErr w:type="spellStart"/>
            <w:r w:rsidRPr="005E51E5">
              <w:rPr>
                <w:rFonts w:ascii="Times New Roman" w:eastAsia="Times New Roman" w:hAnsi="Times New Roman"/>
                <w:sz w:val="24"/>
                <w:szCs w:val="24"/>
                <w:lang w:eastAsia="ru-RU"/>
              </w:rPr>
              <w:t>бакалавриата</w:t>
            </w:r>
            <w:proofErr w:type="spellEnd"/>
            <w:r w:rsidRPr="005E51E5">
              <w:rPr>
                <w:rFonts w:ascii="Times New Roman" w:eastAsia="Times New Roman" w:hAnsi="Times New Roman"/>
                <w:sz w:val="24"/>
                <w:szCs w:val="24"/>
                <w:lang w:eastAsia="ru-RU"/>
              </w:rPr>
              <w:t xml:space="preserve">, </w:t>
            </w:r>
            <w:proofErr w:type="spellStart"/>
            <w:r w:rsidRPr="005E51E5">
              <w:rPr>
                <w:rFonts w:ascii="Times New Roman" w:eastAsia="Times New Roman" w:hAnsi="Times New Roman"/>
                <w:sz w:val="24"/>
                <w:szCs w:val="24"/>
                <w:lang w:eastAsia="ru-RU"/>
              </w:rPr>
              <w:t>специалитета</w:t>
            </w:r>
            <w:proofErr w:type="spellEnd"/>
            <w:r w:rsidRPr="005E51E5">
              <w:rPr>
                <w:rFonts w:ascii="Times New Roman" w:eastAsia="Times New Roman" w:hAnsi="Times New Roman"/>
                <w:sz w:val="24"/>
                <w:szCs w:val="24"/>
                <w:lang w:eastAsia="ru-RU"/>
              </w:rPr>
              <w:t>, магистратуры, аспирантуры в общей численности обучающихся (приведенный контингент);</w:t>
            </w:r>
          </w:p>
          <w:p w:rsidR="00BF7613" w:rsidRDefault="00BF7613" w:rsidP="00BF7613">
            <w:pPr>
              <w:spacing w:after="0" w:line="240" w:lineRule="auto"/>
              <w:jc w:val="both"/>
              <w:rPr>
                <w:rFonts w:ascii="Times New Roman" w:eastAsia="Times New Roman" w:hAnsi="Times New Roman"/>
                <w:sz w:val="24"/>
                <w:szCs w:val="24"/>
                <w:lang w:eastAsia="ru-RU"/>
              </w:rPr>
            </w:pPr>
            <w:proofErr w:type="gramStart"/>
            <w:r w:rsidRPr="005E51E5">
              <w:rPr>
                <w:rFonts w:ascii="Times New Roman" w:eastAsia="Times New Roman" w:hAnsi="Times New Roman"/>
                <w:color w:val="000000"/>
                <w:sz w:val="24"/>
                <w:szCs w:val="24"/>
                <w:lang w:eastAsia="ru-RU"/>
              </w:rPr>
              <w:t xml:space="preserve">6.Ожидается повышение эффективности научно-исследовательской деятельности вузов – участников кластера (рост </w:t>
            </w:r>
            <w:r w:rsidRPr="005E51E5">
              <w:rPr>
                <w:rFonts w:ascii="Times New Roman" w:eastAsia="Times New Roman" w:hAnsi="Times New Roman"/>
                <w:sz w:val="24"/>
                <w:szCs w:val="24"/>
                <w:lang w:eastAsia="ru-RU"/>
              </w:rPr>
              <w:t xml:space="preserve">объема научно-исследовательских и опытно-конструкторских работ в расчете на 1 научно-педагогического работника (НПР); увеличение числа публикаций и цитирований публикаций, индексируемых в информационно-аналитических системах научного цитирования </w:t>
            </w:r>
            <w:proofErr w:type="spellStart"/>
            <w:r w:rsidRPr="005E51E5">
              <w:rPr>
                <w:rFonts w:ascii="Times New Roman" w:eastAsia="Times New Roman" w:hAnsi="Times New Roman"/>
                <w:sz w:val="24"/>
                <w:szCs w:val="24"/>
                <w:lang w:eastAsia="ru-RU"/>
              </w:rPr>
              <w:t>Web</w:t>
            </w:r>
            <w:proofErr w:type="spellEnd"/>
            <w:r w:rsidRPr="005E51E5">
              <w:rPr>
                <w:rFonts w:ascii="Times New Roman" w:eastAsia="Times New Roman" w:hAnsi="Times New Roman"/>
                <w:sz w:val="24"/>
                <w:szCs w:val="24"/>
                <w:lang w:eastAsia="ru-RU"/>
              </w:rPr>
              <w:t xml:space="preserve"> </w:t>
            </w:r>
            <w:proofErr w:type="spellStart"/>
            <w:r w:rsidRPr="005E51E5">
              <w:rPr>
                <w:rFonts w:ascii="Times New Roman" w:eastAsia="Times New Roman" w:hAnsi="Times New Roman"/>
                <w:sz w:val="24"/>
                <w:szCs w:val="24"/>
                <w:lang w:eastAsia="ru-RU"/>
              </w:rPr>
              <w:t>of</w:t>
            </w:r>
            <w:proofErr w:type="spellEnd"/>
            <w:r w:rsidRPr="005E51E5">
              <w:rPr>
                <w:rFonts w:ascii="Times New Roman" w:eastAsia="Times New Roman" w:hAnsi="Times New Roman"/>
                <w:sz w:val="24"/>
                <w:szCs w:val="24"/>
                <w:lang w:eastAsia="ru-RU"/>
              </w:rPr>
              <w:t xml:space="preserve"> </w:t>
            </w:r>
            <w:proofErr w:type="spellStart"/>
            <w:r w:rsidRPr="005E51E5">
              <w:rPr>
                <w:rFonts w:ascii="Times New Roman" w:eastAsia="Times New Roman" w:hAnsi="Times New Roman"/>
                <w:sz w:val="24"/>
                <w:szCs w:val="24"/>
                <w:lang w:eastAsia="ru-RU"/>
              </w:rPr>
              <w:t>Science</w:t>
            </w:r>
            <w:proofErr w:type="spellEnd"/>
            <w:r w:rsidRPr="005E51E5">
              <w:rPr>
                <w:rFonts w:ascii="Times New Roman" w:eastAsia="Times New Roman" w:hAnsi="Times New Roman"/>
                <w:sz w:val="24"/>
                <w:szCs w:val="24"/>
                <w:lang w:eastAsia="ru-RU"/>
              </w:rPr>
              <w:t xml:space="preserve">, </w:t>
            </w:r>
            <w:r w:rsidRPr="005E51E5">
              <w:rPr>
                <w:rFonts w:ascii="Times New Roman" w:eastAsia="Times New Roman" w:hAnsi="Times New Roman"/>
                <w:sz w:val="24"/>
                <w:szCs w:val="24"/>
                <w:lang w:val="en-US" w:eastAsia="ru-RU"/>
              </w:rPr>
              <w:t>Scopus</w:t>
            </w:r>
            <w:r w:rsidRPr="005E51E5">
              <w:rPr>
                <w:rFonts w:ascii="Times New Roman" w:eastAsia="Times New Roman" w:hAnsi="Times New Roman"/>
                <w:sz w:val="24"/>
                <w:szCs w:val="24"/>
                <w:lang w:eastAsia="ru-RU"/>
              </w:rPr>
              <w:t>,  РИНЦ в расчете на 100 НПР; повышение объема средств, полученных образовательной организацией от использования результатов интеллектуальной деятельности, в общих доходах вуза;</w:t>
            </w:r>
            <w:proofErr w:type="gramEnd"/>
            <w:r w:rsidRPr="005E51E5">
              <w:rPr>
                <w:rFonts w:ascii="Times New Roman" w:eastAsia="Times New Roman" w:hAnsi="Times New Roman"/>
                <w:sz w:val="24"/>
                <w:szCs w:val="24"/>
                <w:lang w:eastAsia="ru-RU"/>
              </w:rPr>
              <w:t xml:space="preserve"> рост количества лицензионных соглашений, грантов); </w:t>
            </w:r>
          </w:p>
          <w:p w:rsidR="00BF7613" w:rsidRPr="005E51E5" w:rsidRDefault="00BF7613" w:rsidP="00BF7613">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7. Будут созданы новые объединенные диссертационные советы на б</w:t>
            </w:r>
            <w:r>
              <w:rPr>
                <w:rFonts w:ascii="Times New Roman" w:eastAsia="Times New Roman" w:hAnsi="Times New Roman"/>
                <w:sz w:val="24"/>
                <w:szCs w:val="24"/>
                <w:lang w:eastAsia="ru-RU"/>
              </w:rPr>
              <w:t>азе вузов – участников кластера</w:t>
            </w:r>
            <w:r w:rsidRPr="005E51E5">
              <w:rPr>
                <w:rFonts w:ascii="Times New Roman" w:eastAsia="Times New Roman" w:hAnsi="Times New Roman"/>
                <w:sz w:val="24"/>
                <w:szCs w:val="24"/>
                <w:lang w:eastAsia="ru-RU"/>
              </w:rPr>
              <w:t>;</w:t>
            </w:r>
          </w:p>
          <w:p w:rsidR="00BF7613" w:rsidRPr="005E51E5" w:rsidRDefault="00BF7613" w:rsidP="00BF7613">
            <w:pPr>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 xml:space="preserve">8. Предполагается рост числа НПР, имеющих ученую степень кандидата </w:t>
            </w:r>
            <w:r w:rsidRPr="005E51E5">
              <w:rPr>
                <w:rFonts w:ascii="Times New Roman" w:eastAsia="Times New Roman" w:hAnsi="Times New Roman"/>
                <w:sz w:val="24"/>
                <w:szCs w:val="24"/>
                <w:lang w:eastAsia="ru-RU"/>
              </w:rPr>
              <w:lastRenderedPageBreak/>
              <w:t>или доктора наук, в общей численности НПР вузов – участников кластера;</w:t>
            </w:r>
          </w:p>
          <w:p w:rsidR="00BF7613" w:rsidRPr="005E51E5" w:rsidRDefault="00BF7613" w:rsidP="00BF76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9.Ожидается увеличение объема работ и проектов в сфере научных исследований и разработок, выполняемых совместно двумя и более организациями - участниками научно-образовательного медицинского кластера, в том числе совместно с отечественными и зарубежными предприятиями и организациями;</w:t>
            </w:r>
          </w:p>
          <w:p w:rsidR="00BF7613" w:rsidRPr="005E51E5" w:rsidRDefault="00BF7613" w:rsidP="00BF76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 xml:space="preserve">10. Планируется увеличение количества центров коллективного пользования научным оборудованием, </w:t>
            </w:r>
            <w:proofErr w:type="gramStart"/>
            <w:r w:rsidRPr="005E51E5">
              <w:rPr>
                <w:rFonts w:ascii="Times New Roman" w:eastAsia="Times New Roman" w:hAnsi="Times New Roman"/>
                <w:color w:val="000000"/>
                <w:sz w:val="24"/>
                <w:szCs w:val="24"/>
                <w:lang w:eastAsia="ru-RU"/>
              </w:rPr>
              <w:t>бизнес-инкубаторов</w:t>
            </w:r>
            <w:proofErr w:type="gramEnd"/>
            <w:r w:rsidRPr="005E51E5">
              <w:rPr>
                <w:rFonts w:ascii="Times New Roman" w:eastAsia="Times New Roman" w:hAnsi="Times New Roman"/>
                <w:color w:val="000000"/>
                <w:sz w:val="24"/>
                <w:szCs w:val="24"/>
                <w:lang w:eastAsia="ru-RU"/>
              </w:rPr>
              <w:t>, технопарков, малых инновационных</w:t>
            </w:r>
            <w:r>
              <w:rPr>
                <w:rFonts w:ascii="Times New Roman" w:eastAsia="Times New Roman" w:hAnsi="Times New Roman"/>
                <w:color w:val="000000"/>
                <w:sz w:val="24"/>
                <w:szCs w:val="24"/>
                <w:lang w:eastAsia="ru-RU"/>
              </w:rPr>
              <w:t xml:space="preserve"> предприятий</w:t>
            </w:r>
            <w:r w:rsidRPr="005E51E5">
              <w:rPr>
                <w:rFonts w:ascii="Times New Roman" w:eastAsia="Times New Roman" w:hAnsi="Times New Roman"/>
                <w:color w:val="000000"/>
                <w:sz w:val="24"/>
                <w:szCs w:val="24"/>
                <w:lang w:eastAsia="ru-RU"/>
              </w:rPr>
              <w:t xml:space="preserve"> </w:t>
            </w:r>
            <w:r w:rsidRPr="005A1778">
              <w:rPr>
                <w:rFonts w:ascii="Times New Roman" w:eastAsia="Times New Roman" w:hAnsi="Times New Roman"/>
                <w:color w:val="000000"/>
                <w:sz w:val="24"/>
                <w:szCs w:val="24"/>
                <w:lang w:eastAsia="ru-RU"/>
              </w:rPr>
              <w:t>и других объектов инновационной инфраструктуры, в т.ч. интегрированных в инновационную инфраструкт</w:t>
            </w:r>
            <w:r>
              <w:rPr>
                <w:rFonts w:ascii="Times New Roman" w:eastAsia="Times New Roman" w:hAnsi="Times New Roman"/>
                <w:color w:val="000000"/>
                <w:sz w:val="24"/>
                <w:szCs w:val="24"/>
                <w:lang w:eastAsia="ru-RU"/>
              </w:rPr>
              <w:t>у</w:t>
            </w:r>
            <w:r w:rsidRPr="005A1778">
              <w:rPr>
                <w:rFonts w:ascii="Times New Roman" w:eastAsia="Times New Roman" w:hAnsi="Times New Roman"/>
                <w:color w:val="000000"/>
                <w:sz w:val="24"/>
                <w:szCs w:val="24"/>
                <w:lang w:eastAsia="ru-RU"/>
              </w:rPr>
              <w:t xml:space="preserve">ру </w:t>
            </w:r>
            <w:r w:rsidRPr="00762F37">
              <w:rPr>
                <w:rFonts w:ascii="Times New Roman" w:eastAsia="Times New Roman" w:hAnsi="Times New Roman"/>
                <w:sz w:val="24"/>
                <w:szCs w:val="24"/>
                <w:lang w:eastAsia="ru-RU"/>
              </w:rPr>
              <w:t>регионов базирования</w:t>
            </w:r>
            <w:r w:rsidRPr="00762F37">
              <w:rPr>
                <w:rFonts w:ascii="Times New Roman" w:hAnsi="Times New Roman"/>
                <w:sz w:val="24"/>
                <w:szCs w:val="24"/>
                <w:lang w:eastAsia="ru-RU"/>
              </w:rPr>
              <w:t xml:space="preserve"> НОМК «</w:t>
            </w:r>
            <w:r w:rsidRPr="00762F37">
              <w:rPr>
                <w:rFonts w:ascii="Times New Roman" w:eastAsia="Times New Roman" w:hAnsi="Times New Roman"/>
                <w:sz w:val="24"/>
                <w:szCs w:val="24"/>
                <w:lang w:eastAsia="ru-RU"/>
              </w:rPr>
              <w:t>Нижневолжский»;</w:t>
            </w:r>
          </w:p>
          <w:p w:rsidR="00BF7613" w:rsidRPr="005E51E5" w:rsidRDefault="00BF7613" w:rsidP="00BF76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11.Прогнозируется повышение доходов вузов – участников кластера от образовательной, научно-исследовательской, инновационной, международной деятельности;</w:t>
            </w:r>
          </w:p>
          <w:p w:rsidR="00BF7613" w:rsidRPr="005E51E5" w:rsidRDefault="00BF7613" w:rsidP="00BF7613">
            <w:pPr>
              <w:autoSpaceDE w:val="0"/>
              <w:autoSpaceDN w:val="0"/>
              <w:adjustRightInd w:val="0"/>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12.Ожидается повышение средней заработной платы НПР в образовательных организациях – участниках кластера к средней заработной плате по экономике региона;</w:t>
            </w:r>
          </w:p>
          <w:p w:rsidR="00BF7613" w:rsidRDefault="00BF7613" w:rsidP="00BF7613">
            <w:pPr>
              <w:autoSpaceDE w:val="0"/>
              <w:autoSpaceDN w:val="0"/>
              <w:adjustRightInd w:val="0"/>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sz w:val="24"/>
                <w:szCs w:val="24"/>
                <w:lang w:eastAsia="ru-RU"/>
              </w:rPr>
              <w:t>13.Предусматривается увеличение доли штатных работников ППС в общей численности ППС вузов – участников кластера.</w:t>
            </w:r>
          </w:p>
          <w:p w:rsidR="00BF7613" w:rsidRDefault="00BF7613" w:rsidP="00BF761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AF1C5D">
              <w:rPr>
                <w:rFonts w:ascii="Times New Roman" w:eastAsia="Times New Roman" w:hAnsi="Times New Roman"/>
                <w:sz w:val="24"/>
                <w:szCs w:val="24"/>
                <w:lang w:eastAsia="ru-RU"/>
              </w:rPr>
              <w:t xml:space="preserve">Создание межвузовских кафедр, научно-образовательных центров и соответствующих инновационных программ обучения и учебно-методических комплексов по междисциплинарным направлениям (ИТ-технологии в медицине, медицинские и фармацевтические биотехнологии, тканевая инженерия, </w:t>
            </w:r>
            <w:proofErr w:type="spellStart"/>
            <w:r w:rsidRPr="00AF1C5D">
              <w:rPr>
                <w:rFonts w:ascii="Times New Roman" w:eastAsia="Times New Roman" w:hAnsi="Times New Roman"/>
                <w:sz w:val="24"/>
                <w:szCs w:val="24"/>
                <w:lang w:eastAsia="ru-RU"/>
              </w:rPr>
              <w:t>микродиагностические</w:t>
            </w:r>
            <w:proofErr w:type="spellEnd"/>
            <w:r w:rsidRPr="00AF1C5D">
              <w:rPr>
                <w:rFonts w:ascii="Times New Roman" w:eastAsia="Times New Roman" w:hAnsi="Times New Roman"/>
                <w:sz w:val="24"/>
                <w:szCs w:val="24"/>
                <w:lang w:eastAsia="ru-RU"/>
              </w:rPr>
              <w:t xml:space="preserve"> системы, аддитивные технологии, </w:t>
            </w:r>
            <w:proofErr w:type="spellStart"/>
            <w:r w:rsidRPr="00AF1C5D">
              <w:rPr>
                <w:rFonts w:ascii="Times New Roman" w:eastAsia="Times New Roman" w:hAnsi="Times New Roman"/>
                <w:sz w:val="24"/>
                <w:szCs w:val="24"/>
                <w:lang w:eastAsia="ru-RU"/>
              </w:rPr>
              <w:t>НейроНет</w:t>
            </w:r>
            <w:proofErr w:type="spellEnd"/>
            <w:r w:rsidRPr="00AF1C5D">
              <w:rPr>
                <w:rFonts w:ascii="Times New Roman" w:eastAsia="Times New Roman" w:hAnsi="Times New Roman"/>
                <w:sz w:val="24"/>
                <w:szCs w:val="24"/>
                <w:lang w:eastAsia="ru-RU"/>
              </w:rPr>
              <w:t>-технологии и другие) с вовлечением в кооперацию (партнеры кластера) ведущих научно-образовательных и клинических центров страны и зарубежья.</w:t>
            </w:r>
          </w:p>
          <w:p w:rsidR="009E5ABB" w:rsidRPr="0001160B" w:rsidRDefault="009E5ABB" w:rsidP="0001160B">
            <w:pPr>
              <w:autoSpaceDE w:val="0"/>
              <w:autoSpaceDN w:val="0"/>
              <w:adjustRightInd w:val="0"/>
              <w:spacing w:after="0" w:line="240" w:lineRule="auto"/>
              <w:jc w:val="both"/>
              <w:rPr>
                <w:rFonts w:ascii="Times New Roman" w:eastAsia="Times New Roman" w:hAnsi="Times New Roman"/>
                <w:color w:val="0070C0"/>
                <w:sz w:val="24"/>
                <w:szCs w:val="24"/>
                <w:lang w:eastAsia="ru-RU"/>
              </w:rPr>
            </w:pPr>
            <w:r w:rsidRPr="00762F37">
              <w:rPr>
                <w:rFonts w:ascii="Times New Roman" w:eastAsia="Times New Roman" w:hAnsi="Times New Roman"/>
                <w:sz w:val="24"/>
                <w:szCs w:val="24"/>
                <w:lang w:eastAsia="ru-RU"/>
              </w:rPr>
              <w:t xml:space="preserve">15. </w:t>
            </w:r>
            <w:r w:rsidR="0001160B" w:rsidRPr="00762F37">
              <w:rPr>
                <w:rFonts w:ascii="Times New Roman" w:eastAsia="Times New Roman" w:hAnsi="Times New Roman"/>
                <w:sz w:val="24"/>
                <w:szCs w:val="24"/>
                <w:lang w:eastAsia="ru-RU"/>
              </w:rPr>
              <w:t xml:space="preserve">Достижение социально-экономического эффекта в результате деятельности </w:t>
            </w:r>
            <w:r w:rsidR="0001160B" w:rsidRPr="00762F37">
              <w:rPr>
                <w:rFonts w:ascii="Times New Roman" w:hAnsi="Times New Roman"/>
                <w:sz w:val="24"/>
                <w:szCs w:val="24"/>
                <w:lang w:eastAsia="ru-RU"/>
              </w:rPr>
              <w:t>НОМК «</w:t>
            </w:r>
            <w:r w:rsidR="0001160B" w:rsidRPr="00762F37">
              <w:rPr>
                <w:rFonts w:ascii="Times New Roman" w:eastAsia="Times New Roman" w:hAnsi="Times New Roman"/>
                <w:sz w:val="24"/>
                <w:szCs w:val="24"/>
                <w:lang w:eastAsia="ru-RU"/>
              </w:rPr>
              <w:t>Нижневолжский»: снижение уровня заболеваемости населения, повышение доступности и качества оказываемых медицинских услуг, внедрение оригинальных и импортозамещающих разработок и новых биомедицинских технологий в индустриальный сектор и систему практического здравоохранения.</w:t>
            </w:r>
            <w:r w:rsidRPr="00762F37">
              <w:rPr>
                <w:rFonts w:ascii="Times New Roman" w:eastAsia="Times New Roman" w:hAnsi="Times New Roman"/>
                <w:sz w:val="24"/>
                <w:szCs w:val="24"/>
                <w:lang w:eastAsia="ru-RU"/>
              </w:rPr>
              <w:t xml:space="preserve"> </w:t>
            </w:r>
          </w:p>
        </w:tc>
      </w:tr>
      <w:tr w:rsidR="00BF7613" w:rsidRPr="0001160B" w:rsidTr="00CB1467">
        <w:trPr>
          <w:trHeight w:val="135"/>
        </w:trPr>
        <w:tc>
          <w:tcPr>
            <w:tcW w:w="2438" w:type="dxa"/>
            <w:tcBorders>
              <w:left w:val="single" w:sz="4" w:space="0" w:color="auto"/>
              <w:bottom w:val="single" w:sz="4" w:space="0" w:color="auto"/>
              <w:right w:val="single" w:sz="4" w:space="0" w:color="auto"/>
            </w:tcBorders>
            <w:tcMar>
              <w:top w:w="102" w:type="dxa"/>
              <w:left w:w="62" w:type="dxa"/>
              <w:bottom w:w="102" w:type="dxa"/>
              <w:right w:w="62" w:type="dxa"/>
            </w:tcMar>
          </w:tcPr>
          <w:p w:rsidR="00BF7613" w:rsidRPr="005E51E5" w:rsidRDefault="00BF7613" w:rsidP="005E51E5">
            <w:pPr>
              <w:autoSpaceDE w:val="0"/>
              <w:autoSpaceDN w:val="0"/>
              <w:adjustRightInd w:val="0"/>
              <w:spacing w:after="0" w:line="240" w:lineRule="auto"/>
              <w:rPr>
                <w:rFonts w:ascii="Times New Roman" w:eastAsia="Times New Roman" w:hAnsi="Times New Roman"/>
                <w:b/>
                <w:color w:val="000000"/>
                <w:sz w:val="24"/>
                <w:szCs w:val="24"/>
                <w:lang w:eastAsia="ru-RU"/>
              </w:rPr>
            </w:pPr>
          </w:p>
        </w:tc>
        <w:tc>
          <w:tcPr>
            <w:tcW w:w="77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613" w:rsidRPr="005E51E5" w:rsidRDefault="00BF7613" w:rsidP="005E51E5">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r w:rsidR="00CB1467" w:rsidRPr="0001160B" w:rsidTr="00CB1467">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Орган управления программой</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Default="0001679D" w:rsidP="00CB1467">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Совет НОМК «Нижневолжский»:</w:t>
            </w:r>
          </w:p>
          <w:p w:rsidR="0001679D" w:rsidRPr="0001679D" w:rsidRDefault="0001679D" w:rsidP="0001679D">
            <w:pPr>
              <w:autoSpaceDE w:val="0"/>
              <w:autoSpaceDN w:val="0"/>
              <w:adjustRightInd w:val="0"/>
              <w:spacing w:after="0" w:line="240" w:lineRule="auto"/>
              <w:jc w:val="both"/>
              <w:rPr>
                <w:rFonts w:ascii="Times New Roman" w:eastAsia="Times New Roman" w:hAnsi="Times New Roman"/>
                <w:color w:val="000000"/>
                <w:sz w:val="24"/>
                <w:szCs w:val="24"/>
                <w:u w:val="single"/>
                <w:lang w:eastAsia="ru-RU"/>
              </w:rPr>
            </w:pPr>
            <w:r w:rsidRPr="0001679D">
              <w:rPr>
                <w:rFonts w:ascii="Times New Roman" w:eastAsia="Times New Roman" w:hAnsi="Times New Roman"/>
                <w:color w:val="000000"/>
                <w:sz w:val="24"/>
                <w:szCs w:val="24"/>
                <w:u w:val="single"/>
                <w:lang w:eastAsia="ru-RU"/>
              </w:rPr>
              <w:t xml:space="preserve">От </w:t>
            </w:r>
            <w:r>
              <w:rPr>
                <w:rFonts w:ascii="Times New Roman" w:eastAsia="Times New Roman" w:hAnsi="Times New Roman"/>
                <w:color w:val="000000"/>
                <w:sz w:val="24"/>
                <w:szCs w:val="24"/>
                <w:u w:val="single"/>
                <w:lang w:eastAsia="ru-RU"/>
              </w:rPr>
              <w:t xml:space="preserve">ГБОУ ВПО </w:t>
            </w:r>
            <w:proofErr w:type="spellStart"/>
            <w:r w:rsidRPr="0001679D">
              <w:rPr>
                <w:rFonts w:ascii="Times New Roman" w:eastAsia="Times New Roman" w:hAnsi="Times New Roman"/>
                <w:color w:val="000000"/>
                <w:sz w:val="24"/>
                <w:szCs w:val="24"/>
                <w:u w:val="single"/>
                <w:lang w:eastAsia="ru-RU"/>
              </w:rPr>
              <w:t>СамГМУ</w:t>
            </w:r>
            <w:proofErr w:type="spellEnd"/>
            <w:r>
              <w:rPr>
                <w:rFonts w:ascii="Times New Roman" w:eastAsia="Times New Roman" w:hAnsi="Times New Roman"/>
                <w:color w:val="000000"/>
                <w:sz w:val="24"/>
                <w:szCs w:val="24"/>
                <w:u w:val="single"/>
                <w:lang w:eastAsia="ru-RU"/>
              </w:rPr>
              <w:t xml:space="preserve"> Минздрава России</w:t>
            </w:r>
            <w:r w:rsidRPr="0001679D">
              <w:rPr>
                <w:rFonts w:ascii="Times New Roman" w:eastAsia="Times New Roman" w:hAnsi="Times New Roman"/>
                <w:color w:val="000000"/>
                <w:sz w:val="24"/>
                <w:szCs w:val="24"/>
                <w:u w:val="single"/>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1.</w:t>
            </w:r>
            <w:r w:rsidRPr="0001679D">
              <w:rPr>
                <w:rFonts w:ascii="Times New Roman" w:eastAsia="Times New Roman" w:hAnsi="Times New Roman"/>
                <w:color w:val="000000"/>
                <w:sz w:val="24"/>
                <w:szCs w:val="24"/>
                <w:lang w:eastAsia="ru-RU"/>
              </w:rPr>
              <w:tab/>
              <w:t>Котельников Геннадий Петрович – ректор академик РАН</w:t>
            </w:r>
            <w:r>
              <w:rPr>
                <w:rFonts w:ascii="Times New Roman" w:eastAsia="Times New Roman" w:hAnsi="Times New Roman"/>
                <w:color w:val="000000"/>
                <w:sz w:val="24"/>
                <w:szCs w:val="24"/>
                <w:lang w:eastAsia="ru-RU"/>
              </w:rPr>
              <w:t>, председатель Совета</w:t>
            </w:r>
            <w:r w:rsidR="00D3551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2.</w:t>
            </w:r>
            <w:r w:rsidRPr="0001679D">
              <w:rPr>
                <w:rFonts w:ascii="Times New Roman" w:eastAsia="Times New Roman" w:hAnsi="Times New Roman"/>
                <w:color w:val="000000"/>
                <w:sz w:val="24"/>
                <w:szCs w:val="24"/>
                <w:lang w:eastAsia="ru-RU"/>
              </w:rPr>
              <w:tab/>
              <w:t>Щукин Юрий Владимирович – первый проректор-проректор по учебно-воспитательной и социальной работе</w:t>
            </w:r>
            <w:r w:rsidR="00D3551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D3551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3.</w:t>
            </w:r>
            <w:r w:rsidRPr="0001679D">
              <w:rPr>
                <w:rFonts w:ascii="Times New Roman" w:eastAsia="Times New Roman" w:hAnsi="Times New Roman"/>
                <w:color w:val="000000"/>
                <w:sz w:val="24"/>
                <w:szCs w:val="24"/>
                <w:lang w:eastAsia="ru-RU"/>
              </w:rPr>
              <w:tab/>
              <w:t>Давыдкин Игорь Леонидович – проректор по научной и инновационной деятельности</w:t>
            </w:r>
            <w:r w:rsidR="00D3551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D3551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4.</w:t>
            </w:r>
            <w:r w:rsidRPr="0001679D">
              <w:rPr>
                <w:rFonts w:ascii="Times New Roman" w:eastAsia="Times New Roman" w:hAnsi="Times New Roman"/>
                <w:color w:val="000000"/>
                <w:sz w:val="24"/>
                <w:szCs w:val="24"/>
                <w:lang w:eastAsia="ru-RU"/>
              </w:rPr>
              <w:tab/>
              <w:t>Лосев Игорь Иванович – проректор по клинической работе</w:t>
            </w:r>
            <w:r w:rsidR="00D35511">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w:t>
            </w:r>
            <w:r w:rsidR="00D35511">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главный врач Клиник</w:t>
            </w:r>
            <w:r w:rsidR="00D3551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D3551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5.</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Сонис</w:t>
            </w:r>
            <w:proofErr w:type="spellEnd"/>
            <w:r w:rsidRPr="0001679D">
              <w:rPr>
                <w:rFonts w:ascii="Times New Roman" w:eastAsia="Times New Roman" w:hAnsi="Times New Roman"/>
                <w:color w:val="000000"/>
                <w:sz w:val="24"/>
                <w:szCs w:val="24"/>
                <w:lang w:eastAsia="ru-RU"/>
              </w:rPr>
              <w:t xml:space="preserve"> Александр Григорьевич – директор ИПО</w:t>
            </w:r>
            <w:r w:rsidR="00D35511">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w:t>
            </w:r>
            <w:r w:rsidR="00D35511">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прорект</w:t>
            </w:r>
            <w:r w:rsidR="00AF1C5D">
              <w:rPr>
                <w:rFonts w:ascii="Times New Roman" w:eastAsia="Times New Roman" w:hAnsi="Times New Roman"/>
                <w:color w:val="000000"/>
                <w:sz w:val="24"/>
                <w:szCs w:val="24"/>
                <w:lang w:eastAsia="ru-RU"/>
              </w:rPr>
              <w:t>ор по лечебной работе</w:t>
            </w:r>
            <w:r w:rsidR="00D35511">
              <w:rPr>
                <w:rFonts w:ascii="Times New Roman" w:eastAsia="Times New Roman" w:hAnsi="Times New Roman"/>
                <w:color w:val="000000"/>
                <w:sz w:val="24"/>
                <w:szCs w:val="24"/>
                <w:lang w:eastAsia="ru-RU"/>
              </w:rPr>
              <w:t>,</w:t>
            </w:r>
            <w:r w:rsidR="00AF1C5D">
              <w:rPr>
                <w:rFonts w:ascii="Times New Roman" w:eastAsia="Times New Roman" w:hAnsi="Times New Roman"/>
                <w:color w:val="000000"/>
                <w:sz w:val="24"/>
                <w:szCs w:val="24"/>
                <w:lang w:eastAsia="ru-RU"/>
              </w:rPr>
              <w:t xml:space="preserve"> профессор</w:t>
            </w:r>
            <w:r w:rsidR="00D3551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u w:val="single"/>
                <w:lang w:eastAsia="ru-RU"/>
              </w:rPr>
            </w:pPr>
            <w:r w:rsidRPr="0001679D">
              <w:rPr>
                <w:rFonts w:ascii="Times New Roman" w:eastAsia="Times New Roman" w:hAnsi="Times New Roman"/>
                <w:color w:val="000000"/>
                <w:sz w:val="24"/>
                <w:szCs w:val="24"/>
                <w:u w:val="single"/>
                <w:lang w:eastAsia="ru-RU"/>
              </w:rPr>
              <w:t xml:space="preserve">От ГБОУ ВПО </w:t>
            </w:r>
            <w:proofErr w:type="gramStart"/>
            <w:r w:rsidRPr="0001679D">
              <w:rPr>
                <w:rFonts w:ascii="Times New Roman" w:eastAsia="Times New Roman" w:hAnsi="Times New Roman"/>
                <w:color w:val="000000"/>
                <w:sz w:val="24"/>
                <w:szCs w:val="24"/>
                <w:u w:val="single"/>
                <w:lang w:eastAsia="ru-RU"/>
              </w:rPr>
              <w:t>Саратовский</w:t>
            </w:r>
            <w:proofErr w:type="gramEnd"/>
            <w:r w:rsidRPr="0001679D">
              <w:rPr>
                <w:rFonts w:ascii="Times New Roman" w:eastAsia="Times New Roman" w:hAnsi="Times New Roman"/>
                <w:color w:val="000000"/>
                <w:sz w:val="24"/>
                <w:szCs w:val="24"/>
                <w:u w:val="single"/>
                <w:lang w:eastAsia="ru-RU"/>
              </w:rPr>
              <w:t xml:space="preserve"> ГМУ им.</w:t>
            </w:r>
            <w:r w:rsidR="000402E1">
              <w:rPr>
                <w:rFonts w:ascii="Times New Roman" w:eastAsia="Times New Roman" w:hAnsi="Times New Roman"/>
                <w:color w:val="000000"/>
                <w:sz w:val="24"/>
                <w:szCs w:val="24"/>
                <w:u w:val="single"/>
                <w:lang w:eastAsia="ru-RU"/>
              </w:rPr>
              <w:t xml:space="preserve"> </w:t>
            </w:r>
            <w:r w:rsidRPr="0001679D">
              <w:rPr>
                <w:rFonts w:ascii="Times New Roman" w:eastAsia="Times New Roman" w:hAnsi="Times New Roman"/>
                <w:color w:val="000000"/>
                <w:sz w:val="24"/>
                <w:szCs w:val="24"/>
                <w:u w:val="single"/>
                <w:lang w:eastAsia="ru-RU"/>
              </w:rPr>
              <w:t>В.И.</w:t>
            </w:r>
            <w:r w:rsidR="000402E1">
              <w:rPr>
                <w:rFonts w:ascii="Times New Roman" w:eastAsia="Times New Roman" w:hAnsi="Times New Roman"/>
                <w:color w:val="000000"/>
                <w:sz w:val="24"/>
                <w:szCs w:val="24"/>
                <w:u w:val="single"/>
                <w:lang w:eastAsia="ru-RU"/>
              </w:rPr>
              <w:t xml:space="preserve"> </w:t>
            </w:r>
            <w:r w:rsidRPr="0001679D">
              <w:rPr>
                <w:rFonts w:ascii="Times New Roman" w:eastAsia="Times New Roman" w:hAnsi="Times New Roman"/>
                <w:color w:val="000000"/>
                <w:sz w:val="24"/>
                <w:szCs w:val="24"/>
                <w:u w:val="single"/>
                <w:lang w:eastAsia="ru-RU"/>
              </w:rPr>
              <w:t>Разумовского Минздрава России:</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1.</w:t>
            </w:r>
            <w:r w:rsidRPr="0001679D">
              <w:rPr>
                <w:rFonts w:ascii="Times New Roman" w:eastAsia="Times New Roman" w:hAnsi="Times New Roman"/>
                <w:color w:val="000000"/>
                <w:sz w:val="24"/>
                <w:szCs w:val="24"/>
                <w:lang w:eastAsia="ru-RU"/>
              </w:rPr>
              <w:tab/>
              <w:t>Попков Владимир Михайлович – ректор</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2.</w:t>
            </w:r>
            <w:r w:rsidRPr="0001679D">
              <w:rPr>
                <w:rFonts w:ascii="Times New Roman" w:eastAsia="Times New Roman" w:hAnsi="Times New Roman"/>
                <w:color w:val="000000"/>
                <w:sz w:val="24"/>
                <w:szCs w:val="24"/>
                <w:lang w:eastAsia="ru-RU"/>
              </w:rPr>
              <w:tab/>
              <w:t xml:space="preserve">Бугаева Ирина Олеговна - проректор по учебно-воспитательной </w:t>
            </w:r>
            <w:r w:rsidRPr="0001679D">
              <w:rPr>
                <w:rFonts w:ascii="Times New Roman" w:eastAsia="Times New Roman" w:hAnsi="Times New Roman"/>
                <w:color w:val="000000"/>
                <w:sz w:val="24"/>
                <w:szCs w:val="24"/>
                <w:lang w:eastAsia="ru-RU"/>
              </w:rPr>
              <w:lastRenderedPageBreak/>
              <w:t>работе</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3.</w:t>
            </w:r>
            <w:r w:rsidRPr="0001679D">
              <w:rPr>
                <w:rFonts w:ascii="Times New Roman" w:eastAsia="Times New Roman" w:hAnsi="Times New Roman"/>
                <w:color w:val="000000"/>
                <w:sz w:val="24"/>
                <w:szCs w:val="24"/>
                <w:lang w:eastAsia="ru-RU"/>
              </w:rPr>
              <w:tab/>
              <w:t>Черненков Юрий Валентинович – проректор по научной работе</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4.</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Еругина</w:t>
            </w:r>
            <w:proofErr w:type="spellEnd"/>
            <w:r w:rsidRPr="0001679D">
              <w:rPr>
                <w:rFonts w:ascii="Times New Roman" w:eastAsia="Times New Roman" w:hAnsi="Times New Roman"/>
                <w:color w:val="000000"/>
                <w:sz w:val="24"/>
                <w:szCs w:val="24"/>
                <w:lang w:eastAsia="ru-RU"/>
              </w:rPr>
              <w:t xml:space="preserve"> Марина </w:t>
            </w:r>
            <w:proofErr w:type="spellStart"/>
            <w:r w:rsidRPr="0001679D">
              <w:rPr>
                <w:rFonts w:ascii="Times New Roman" w:eastAsia="Times New Roman" w:hAnsi="Times New Roman"/>
                <w:color w:val="000000"/>
                <w:sz w:val="24"/>
                <w:szCs w:val="24"/>
                <w:lang w:eastAsia="ru-RU"/>
              </w:rPr>
              <w:t>Василидовна</w:t>
            </w:r>
            <w:proofErr w:type="spellEnd"/>
            <w:r w:rsidRPr="0001679D">
              <w:rPr>
                <w:rFonts w:ascii="Times New Roman" w:eastAsia="Times New Roman" w:hAnsi="Times New Roman"/>
                <w:color w:val="000000"/>
                <w:sz w:val="24"/>
                <w:szCs w:val="24"/>
                <w:lang w:eastAsia="ru-RU"/>
              </w:rPr>
              <w:t xml:space="preserve"> – проректор по лечебной работе</w:t>
            </w:r>
            <w:r w:rsidR="00C876EF">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5.</w:t>
            </w:r>
            <w:r w:rsidRPr="0001679D">
              <w:rPr>
                <w:rFonts w:ascii="Times New Roman" w:eastAsia="Times New Roman" w:hAnsi="Times New Roman"/>
                <w:color w:val="000000"/>
                <w:sz w:val="24"/>
                <w:szCs w:val="24"/>
                <w:lang w:eastAsia="ru-RU"/>
              </w:rPr>
              <w:tab/>
              <w:t xml:space="preserve">Киселев Анатолий Робертович – ведущий научный </w:t>
            </w:r>
            <w:r w:rsidR="00AF1C5D">
              <w:rPr>
                <w:rFonts w:ascii="Times New Roman" w:eastAsia="Times New Roman" w:hAnsi="Times New Roman"/>
                <w:color w:val="000000"/>
                <w:sz w:val="24"/>
                <w:szCs w:val="24"/>
                <w:lang w:eastAsia="ru-RU"/>
              </w:rPr>
              <w:t>сотрудник НИИ кардиологии</w:t>
            </w:r>
            <w:r w:rsidR="000402E1">
              <w:rPr>
                <w:rFonts w:ascii="Times New Roman" w:eastAsia="Times New Roman" w:hAnsi="Times New Roman"/>
                <w:color w:val="000000"/>
                <w:sz w:val="24"/>
                <w:szCs w:val="24"/>
                <w:lang w:eastAsia="ru-RU"/>
              </w:rPr>
              <w:t>,</w:t>
            </w:r>
            <w:r w:rsidR="00AF1C5D">
              <w:rPr>
                <w:rFonts w:ascii="Times New Roman" w:eastAsia="Times New Roman" w:hAnsi="Times New Roman"/>
                <w:color w:val="000000"/>
                <w:sz w:val="24"/>
                <w:szCs w:val="24"/>
                <w:lang w:eastAsia="ru-RU"/>
              </w:rPr>
              <w:t xml:space="preserve"> д.м.н</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u w:val="single"/>
                <w:lang w:eastAsia="ru-RU"/>
              </w:rPr>
            </w:pPr>
            <w:r w:rsidRPr="0001679D">
              <w:rPr>
                <w:rFonts w:ascii="Times New Roman" w:eastAsia="Times New Roman" w:hAnsi="Times New Roman"/>
                <w:color w:val="000000"/>
                <w:sz w:val="24"/>
                <w:szCs w:val="24"/>
                <w:u w:val="single"/>
                <w:lang w:eastAsia="ru-RU"/>
              </w:rPr>
              <w:t>От ГБОУ ВПО БГМУ Минздрава России:</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1.</w:t>
            </w:r>
            <w:r w:rsidRPr="0001679D">
              <w:rPr>
                <w:rFonts w:ascii="Times New Roman" w:eastAsia="Times New Roman" w:hAnsi="Times New Roman"/>
                <w:color w:val="000000"/>
                <w:sz w:val="24"/>
                <w:szCs w:val="24"/>
                <w:lang w:eastAsia="ru-RU"/>
              </w:rPr>
              <w:tab/>
              <w:t>Павлов Валентин Николаевич – ректор</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402E1" w:rsidRPr="00C876EF"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2.</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Цыглин</w:t>
            </w:r>
            <w:proofErr w:type="spellEnd"/>
            <w:r w:rsidRPr="0001679D">
              <w:rPr>
                <w:rFonts w:ascii="Times New Roman" w:eastAsia="Times New Roman" w:hAnsi="Times New Roman"/>
                <w:color w:val="000000"/>
                <w:sz w:val="24"/>
                <w:szCs w:val="24"/>
                <w:lang w:eastAsia="ru-RU"/>
              </w:rPr>
              <w:t xml:space="preserve"> Александр Александрович – проректор по учебной работе</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доцент</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3.</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Галимов</w:t>
            </w:r>
            <w:proofErr w:type="spellEnd"/>
            <w:r w:rsidRPr="0001679D">
              <w:rPr>
                <w:rFonts w:ascii="Times New Roman" w:eastAsia="Times New Roman" w:hAnsi="Times New Roman"/>
                <w:color w:val="000000"/>
                <w:sz w:val="24"/>
                <w:szCs w:val="24"/>
                <w:lang w:eastAsia="ru-RU"/>
              </w:rPr>
              <w:t xml:space="preserve"> Олег Владимирович - проректор по лечебной работе</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4.</w:t>
            </w:r>
            <w:r w:rsidRPr="0001679D">
              <w:rPr>
                <w:rFonts w:ascii="Times New Roman" w:eastAsia="Times New Roman" w:hAnsi="Times New Roman"/>
                <w:color w:val="000000"/>
                <w:sz w:val="24"/>
                <w:szCs w:val="24"/>
                <w:lang w:eastAsia="ru-RU"/>
              </w:rPr>
              <w:tab/>
              <w:t>Викторов Виталий Васильевич – директор ИДПО</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7C7751" w:rsidRPr="0004526E" w:rsidRDefault="00932C23" w:rsidP="007C7751">
            <w:pPr>
              <w:tabs>
                <w:tab w:val="left" w:pos="335"/>
              </w:tabs>
              <w:autoSpaceDE w:val="0"/>
              <w:autoSpaceDN w:val="0"/>
              <w:adjustRightInd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 xml:space="preserve">5. </w:t>
            </w:r>
            <w:r w:rsidR="0001679D" w:rsidRPr="0001679D">
              <w:rPr>
                <w:rFonts w:ascii="Times New Roman" w:eastAsia="Times New Roman" w:hAnsi="Times New Roman"/>
                <w:color w:val="000000"/>
                <w:sz w:val="24"/>
                <w:szCs w:val="24"/>
                <w:lang w:eastAsia="ru-RU"/>
              </w:rPr>
              <w:tab/>
            </w:r>
            <w:r w:rsidR="007C7751" w:rsidRPr="002D6248">
              <w:rPr>
                <w:rFonts w:ascii="Times New Roman" w:eastAsia="Times New Roman" w:hAnsi="Times New Roman"/>
                <w:sz w:val="24"/>
                <w:szCs w:val="24"/>
                <w:lang w:eastAsia="ru-RU"/>
              </w:rPr>
              <w:t xml:space="preserve">Катаев Валерий Алексеевич – проректор по научной и инновационной работе </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u w:val="single"/>
                <w:lang w:eastAsia="ru-RU"/>
              </w:rPr>
            </w:pPr>
            <w:r w:rsidRPr="0001679D">
              <w:rPr>
                <w:rFonts w:ascii="Times New Roman" w:eastAsia="Times New Roman" w:hAnsi="Times New Roman"/>
                <w:color w:val="000000"/>
                <w:sz w:val="24"/>
                <w:szCs w:val="24"/>
                <w:u w:val="single"/>
                <w:lang w:eastAsia="ru-RU"/>
              </w:rPr>
              <w:t xml:space="preserve">От ГБОУ ВПО </w:t>
            </w:r>
            <w:proofErr w:type="spellStart"/>
            <w:r w:rsidRPr="0001679D">
              <w:rPr>
                <w:rFonts w:ascii="Times New Roman" w:eastAsia="Times New Roman" w:hAnsi="Times New Roman"/>
                <w:color w:val="000000"/>
                <w:sz w:val="24"/>
                <w:szCs w:val="24"/>
                <w:u w:val="single"/>
                <w:lang w:eastAsia="ru-RU"/>
              </w:rPr>
              <w:t>ОрГМУ</w:t>
            </w:r>
            <w:proofErr w:type="spellEnd"/>
            <w:r w:rsidRPr="0001679D">
              <w:rPr>
                <w:rFonts w:ascii="Times New Roman" w:eastAsia="Times New Roman" w:hAnsi="Times New Roman"/>
                <w:color w:val="000000"/>
                <w:sz w:val="24"/>
                <w:szCs w:val="24"/>
                <w:u w:val="single"/>
                <w:lang w:eastAsia="ru-RU"/>
              </w:rPr>
              <w:t xml:space="preserve"> Минздрава России:</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1.</w:t>
            </w:r>
            <w:r w:rsidRPr="0001679D">
              <w:rPr>
                <w:rFonts w:ascii="Times New Roman" w:eastAsia="Times New Roman" w:hAnsi="Times New Roman"/>
                <w:color w:val="000000"/>
                <w:sz w:val="24"/>
                <w:szCs w:val="24"/>
                <w:lang w:eastAsia="ru-RU"/>
              </w:rPr>
              <w:tab/>
              <w:t>Мирошниченко Игорь Васильевич – и.о. ректора</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2.</w:t>
            </w:r>
            <w:r w:rsidRPr="0001679D">
              <w:rPr>
                <w:rFonts w:ascii="Times New Roman" w:eastAsia="Times New Roman" w:hAnsi="Times New Roman"/>
                <w:color w:val="000000"/>
                <w:sz w:val="24"/>
                <w:szCs w:val="24"/>
                <w:lang w:eastAsia="ru-RU"/>
              </w:rPr>
              <w:tab/>
              <w:t>Чернышева Татьяна Викторовна  - и.о. проректора по учебной работе</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доцент</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3.</w:t>
            </w:r>
            <w:r w:rsidRPr="0001679D">
              <w:rPr>
                <w:rFonts w:ascii="Times New Roman" w:eastAsia="Times New Roman" w:hAnsi="Times New Roman"/>
                <w:color w:val="000000"/>
                <w:sz w:val="24"/>
                <w:szCs w:val="24"/>
                <w:lang w:eastAsia="ru-RU"/>
              </w:rPr>
              <w:tab/>
              <w:t>Лященко Сергей Николаевич – и.о. проректора по научной, инновационной и международной деятельности</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p w:rsidR="0001679D" w:rsidRPr="0001679D"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4.</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Самоделкина</w:t>
            </w:r>
            <w:proofErr w:type="spellEnd"/>
            <w:r w:rsidRPr="0001679D">
              <w:rPr>
                <w:rFonts w:ascii="Times New Roman" w:eastAsia="Times New Roman" w:hAnsi="Times New Roman"/>
                <w:color w:val="000000"/>
                <w:sz w:val="24"/>
                <w:szCs w:val="24"/>
                <w:lang w:eastAsia="ru-RU"/>
              </w:rPr>
              <w:t xml:space="preserve"> Татьяна </w:t>
            </w:r>
            <w:proofErr w:type="spellStart"/>
            <w:r w:rsidRPr="0001679D">
              <w:rPr>
                <w:rFonts w:ascii="Times New Roman" w:eastAsia="Times New Roman" w:hAnsi="Times New Roman"/>
                <w:color w:val="000000"/>
                <w:sz w:val="24"/>
                <w:szCs w:val="24"/>
                <w:lang w:eastAsia="ru-RU"/>
              </w:rPr>
              <w:t>Кувандыковна</w:t>
            </w:r>
            <w:proofErr w:type="spellEnd"/>
            <w:r w:rsidRPr="0001679D">
              <w:rPr>
                <w:rFonts w:ascii="Times New Roman" w:eastAsia="Times New Roman" w:hAnsi="Times New Roman"/>
                <w:color w:val="000000"/>
                <w:sz w:val="24"/>
                <w:szCs w:val="24"/>
                <w:lang w:eastAsia="ru-RU"/>
              </w:rPr>
              <w:t xml:space="preserve"> – </w:t>
            </w:r>
            <w:proofErr w:type="spellStart"/>
            <w:r w:rsidRPr="0001679D">
              <w:rPr>
                <w:rFonts w:ascii="Times New Roman" w:eastAsia="Times New Roman" w:hAnsi="Times New Roman"/>
                <w:color w:val="000000"/>
                <w:sz w:val="24"/>
                <w:szCs w:val="24"/>
                <w:lang w:eastAsia="ru-RU"/>
              </w:rPr>
              <w:t>и.о</w:t>
            </w:r>
            <w:proofErr w:type="spellEnd"/>
            <w:r w:rsidR="007A1B0B">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проректора по воспитательной, социальной работе и связям с общественностью</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доцент</w:t>
            </w:r>
            <w:r w:rsidR="000402E1">
              <w:rPr>
                <w:rFonts w:ascii="Times New Roman" w:eastAsia="Times New Roman" w:hAnsi="Times New Roman"/>
                <w:color w:val="000000"/>
                <w:sz w:val="24"/>
                <w:szCs w:val="24"/>
                <w:lang w:eastAsia="ru-RU"/>
              </w:rPr>
              <w:t>;</w:t>
            </w:r>
          </w:p>
          <w:p w:rsidR="0001679D" w:rsidRPr="005E51E5" w:rsidRDefault="0001679D" w:rsidP="0001679D">
            <w:pPr>
              <w:tabs>
                <w:tab w:val="left" w:pos="335"/>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1679D">
              <w:rPr>
                <w:rFonts w:ascii="Times New Roman" w:eastAsia="Times New Roman" w:hAnsi="Times New Roman"/>
                <w:color w:val="000000"/>
                <w:sz w:val="24"/>
                <w:szCs w:val="24"/>
                <w:lang w:eastAsia="ru-RU"/>
              </w:rPr>
              <w:t>5.</w:t>
            </w:r>
            <w:r w:rsidRPr="0001679D">
              <w:rPr>
                <w:rFonts w:ascii="Times New Roman" w:eastAsia="Times New Roman" w:hAnsi="Times New Roman"/>
                <w:color w:val="000000"/>
                <w:sz w:val="24"/>
                <w:szCs w:val="24"/>
                <w:lang w:eastAsia="ru-RU"/>
              </w:rPr>
              <w:tab/>
            </w:r>
            <w:proofErr w:type="spellStart"/>
            <w:r w:rsidRPr="0001679D">
              <w:rPr>
                <w:rFonts w:ascii="Times New Roman" w:eastAsia="Times New Roman" w:hAnsi="Times New Roman"/>
                <w:color w:val="000000"/>
                <w:sz w:val="24"/>
                <w:szCs w:val="24"/>
                <w:lang w:eastAsia="ru-RU"/>
              </w:rPr>
              <w:t>Борщук</w:t>
            </w:r>
            <w:proofErr w:type="spellEnd"/>
            <w:r w:rsidRPr="0001679D">
              <w:rPr>
                <w:rFonts w:ascii="Times New Roman" w:eastAsia="Times New Roman" w:hAnsi="Times New Roman"/>
                <w:color w:val="000000"/>
                <w:sz w:val="24"/>
                <w:szCs w:val="24"/>
                <w:lang w:eastAsia="ru-RU"/>
              </w:rPr>
              <w:t xml:space="preserve"> Евгений Леонидович – директор ИПО</w:t>
            </w:r>
            <w:r w:rsidR="000402E1">
              <w:rPr>
                <w:rFonts w:ascii="Times New Roman" w:eastAsia="Times New Roman" w:hAnsi="Times New Roman"/>
                <w:color w:val="000000"/>
                <w:sz w:val="24"/>
                <w:szCs w:val="24"/>
                <w:lang w:eastAsia="ru-RU"/>
              </w:rPr>
              <w:t>,</w:t>
            </w:r>
            <w:r w:rsidRPr="0001679D">
              <w:rPr>
                <w:rFonts w:ascii="Times New Roman" w:eastAsia="Times New Roman" w:hAnsi="Times New Roman"/>
                <w:color w:val="000000"/>
                <w:sz w:val="24"/>
                <w:szCs w:val="24"/>
                <w:lang w:eastAsia="ru-RU"/>
              </w:rPr>
              <w:t xml:space="preserve"> профессор</w:t>
            </w:r>
            <w:r w:rsidR="000402E1">
              <w:rPr>
                <w:rFonts w:ascii="Times New Roman" w:eastAsia="Times New Roman" w:hAnsi="Times New Roman"/>
                <w:color w:val="000000"/>
                <w:sz w:val="24"/>
                <w:szCs w:val="24"/>
                <w:lang w:eastAsia="ru-RU"/>
              </w:rPr>
              <w:t>.</w:t>
            </w:r>
          </w:p>
        </w:tc>
      </w:tr>
      <w:tr w:rsidR="00CB1467" w:rsidRPr="0001160B" w:rsidTr="00CB1467">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lastRenderedPageBreak/>
              <w:t>Сроки реализации программы</w:t>
            </w:r>
          </w:p>
          <w:p w:rsidR="00CB1467" w:rsidRPr="005E51E5" w:rsidRDefault="00CB1467" w:rsidP="00CB1467">
            <w:pPr>
              <w:autoSpaceDE w:val="0"/>
              <w:autoSpaceDN w:val="0"/>
              <w:adjustRightInd w:val="0"/>
              <w:spacing w:after="0" w:line="240" w:lineRule="auto"/>
              <w:rPr>
                <w:rFonts w:ascii="Times New Roman" w:eastAsia="Times New Roman" w:hAnsi="Times New Roman"/>
                <w:b/>
                <w:color w:val="000000"/>
                <w:sz w:val="24"/>
                <w:szCs w:val="24"/>
                <w:lang w:eastAsia="ru-RU"/>
              </w:rPr>
            </w:pPr>
            <w:r w:rsidRPr="005E51E5">
              <w:rPr>
                <w:rFonts w:ascii="Times New Roman" w:eastAsia="Times New Roman" w:hAnsi="Times New Roman"/>
                <w:b/>
                <w:color w:val="000000"/>
                <w:sz w:val="24"/>
                <w:szCs w:val="24"/>
                <w:lang w:eastAsia="ru-RU"/>
              </w:rPr>
              <w:t>Этапы реализации программы</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2016-2020 гг.</w:t>
            </w:r>
          </w:p>
        </w:tc>
      </w:tr>
      <w:tr w:rsidR="00CB1467" w:rsidRPr="0001160B" w:rsidTr="00CB1467">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E51E5">
              <w:rPr>
                <w:rFonts w:ascii="Times New Roman" w:eastAsia="Times New Roman" w:hAnsi="Times New Roman"/>
                <w:color w:val="000000"/>
                <w:sz w:val="24"/>
                <w:szCs w:val="24"/>
                <w:lang w:eastAsia="ru-RU"/>
              </w:rPr>
              <w:t>Реализуется в один этап</w:t>
            </w:r>
          </w:p>
        </w:tc>
      </w:tr>
      <w:tr w:rsidR="00CB1467" w:rsidRPr="0001160B" w:rsidTr="00CB1467">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rPr>
                <w:rFonts w:ascii="Times New Roman" w:eastAsia="Times New Roman" w:hAnsi="Times New Roman"/>
                <w:color w:val="000000"/>
                <w:sz w:val="24"/>
                <w:szCs w:val="24"/>
                <w:lang w:eastAsia="ru-RU"/>
              </w:rPr>
            </w:pPr>
            <w:r w:rsidRPr="005E51E5">
              <w:rPr>
                <w:rFonts w:ascii="Times New Roman" w:eastAsia="Times New Roman" w:hAnsi="Times New Roman"/>
                <w:b/>
                <w:color w:val="000000"/>
                <w:sz w:val="24"/>
                <w:szCs w:val="24"/>
                <w:lang w:eastAsia="ru-RU"/>
              </w:rPr>
              <w:t xml:space="preserve">Финансовое обеспечение программы </w:t>
            </w:r>
          </w:p>
        </w:tc>
        <w:tc>
          <w:tcPr>
            <w:tcW w:w="7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1467" w:rsidRPr="005E51E5" w:rsidRDefault="00CB1467" w:rsidP="00CB1467">
            <w:pPr>
              <w:autoSpaceDE w:val="0"/>
              <w:autoSpaceDN w:val="0"/>
              <w:adjustRightInd w:val="0"/>
              <w:spacing w:after="0" w:line="240" w:lineRule="auto"/>
              <w:jc w:val="both"/>
              <w:rPr>
                <w:rFonts w:ascii="Times New Roman" w:eastAsia="Times New Roman" w:hAnsi="Times New Roman"/>
                <w:sz w:val="24"/>
                <w:szCs w:val="24"/>
                <w:lang w:eastAsia="ru-RU"/>
              </w:rPr>
            </w:pPr>
            <w:r w:rsidRPr="005E51E5">
              <w:rPr>
                <w:rFonts w:ascii="Times New Roman" w:eastAsia="Times New Roman" w:hAnsi="Times New Roman"/>
                <w:color w:val="000000"/>
                <w:sz w:val="24"/>
                <w:szCs w:val="24"/>
                <w:lang w:eastAsia="ru-RU"/>
              </w:rPr>
              <w:t>Финансовое обеспечение программы осуществляется за счет средств федерального бюджета и внебюджетных средств вузов – участников кластера</w:t>
            </w:r>
          </w:p>
        </w:tc>
      </w:tr>
    </w:tbl>
    <w:p w:rsidR="005E51E5" w:rsidRPr="005E51E5" w:rsidRDefault="005E51E5" w:rsidP="005E51E5">
      <w:pPr>
        <w:spacing w:after="0" w:line="240" w:lineRule="auto"/>
        <w:jc w:val="center"/>
        <w:rPr>
          <w:rFonts w:ascii="Times New Roman" w:eastAsia="Times New Roman" w:hAnsi="Times New Roman"/>
          <w:b/>
          <w:sz w:val="28"/>
          <w:szCs w:val="28"/>
          <w:lang w:eastAsia="ru-RU"/>
        </w:rPr>
      </w:pPr>
    </w:p>
    <w:p w:rsidR="005346A4" w:rsidRDefault="005346A4" w:rsidP="0001679D">
      <w:pPr>
        <w:spacing w:after="0" w:line="240" w:lineRule="auto"/>
        <w:rPr>
          <w:rFonts w:ascii="Times New Roman" w:eastAsia="Times New Roman" w:hAnsi="Times New Roman"/>
          <w:b/>
          <w:sz w:val="28"/>
          <w:szCs w:val="28"/>
          <w:lang w:eastAsia="ru-RU"/>
        </w:rPr>
      </w:pPr>
    </w:p>
    <w:p w:rsidR="003F5C44" w:rsidRDefault="003F5C44"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762F37" w:rsidRDefault="00762F37" w:rsidP="005E51E5">
      <w:pPr>
        <w:ind w:left="720"/>
        <w:contextualSpacing/>
        <w:jc w:val="center"/>
        <w:rPr>
          <w:rFonts w:ascii="Times New Roman" w:eastAsia="Times New Roman" w:hAnsi="Times New Roman"/>
          <w:b/>
          <w:sz w:val="26"/>
          <w:szCs w:val="26"/>
          <w:lang w:eastAsia="ru-RU"/>
        </w:rPr>
      </w:pPr>
    </w:p>
    <w:p w:rsidR="005E132E" w:rsidRDefault="005E132E" w:rsidP="005E51E5">
      <w:pPr>
        <w:ind w:left="720"/>
        <w:contextualSpacing/>
        <w:jc w:val="center"/>
        <w:rPr>
          <w:rFonts w:ascii="Times New Roman" w:eastAsia="Times New Roman" w:hAnsi="Times New Roman"/>
          <w:b/>
          <w:sz w:val="26"/>
          <w:szCs w:val="26"/>
          <w:lang w:eastAsia="ru-RU"/>
        </w:rPr>
      </w:pPr>
    </w:p>
    <w:p w:rsidR="00B40E7A" w:rsidRDefault="00B40E7A" w:rsidP="005E51E5">
      <w:pPr>
        <w:ind w:left="720"/>
        <w:contextualSpacing/>
        <w:jc w:val="center"/>
        <w:rPr>
          <w:rFonts w:ascii="Times New Roman" w:eastAsia="Times New Roman" w:hAnsi="Times New Roman"/>
          <w:b/>
          <w:sz w:val="26"/>
          <w:szCs w:val="26"/>
          <w:lang w:eastAsia="ru-RU"/>
        </w:rPr>
      </w:pPr>
    </w:p>
    <w:p w:rsidR="0012724C" w:rsidRDefault="00C74265" w:rsidP="0012724C">
      <w:pPr>
        <w:spacing w:after="0" w:line="240" w:lineRule="auto"/>
        <w:jc w:val="center"/>
        <w:rPr>
          <w:rFonts w:ascii="Times New Roman" w:eastAsia="Times New Roman" w:hAnsi="Times New Roman"/>
          <w:b/>
          <w:sz w:val="24"/>
          <w:szCs w:val="24"/>
          <w:lang w:eastAsia="ru-RU"/>
        </w:rPr>
      </w:pPr>
      <w:r w:rsidRPr="00E560AA">
        <w:rPr>
          <w:rFonts w:ascii="Times New Roman" w:eastAsia="Times New Roman" w:hAnsi="Times New Roman"/>
          <w:b/>
          <w:sz w:val="24"/>
          <w:szCs w:val="24"/>
          <w:lang w:val="en-US" w:eastAsia="ru-RU"/>
        </w:rPr>
        <w:lastRenderedPageBreak/>
        <w:t>II</w:t>
      </w:r>
      <w:r w:rsidRPr="0012724C">
        <w:rPr>
          <w:rFonts w:ascii="Times New Roman" w:eastAsia="Times New Roman" w:hAnsi="Times New Roman"/>
          <w:b/>
          <w:sz w:val="24"/>
          <w:szCs w:val="24"/>
          <w:lang w:eastAsia="ru-RU"/>
        </w:rPr>
        <w:t xml:space="preserve">. </w:t>
      </w:r>
      <w:r w:rsidR="0012724C">
        <w:rPr>
          <w:rFonts w:ascii="Times New Roman" w:eastAsia="Times New Roman" w:hAnsi="Times New Roman"/>
          <w:b/>
          <w:sz w:val="24"/>
          <w:szCs w:val="24"/>
          <w:lang w:eastAsia="ru-RU"/>
        </w:rPr>
        <w:t>ОБОСНОВАНИЕ ЦЕЛЕСООБРАЗНОСТИ СОЗДАНИЯ КЛАСТЕРА</w:t>
      </w:r>
      <w:r w:rsidR="0012724C" w:rsidRPr="0012724C">
        <w:rPr>
          <w:rFonts w:ascii="Times New Roman" w:eastAsia="Times New Roman" w:hAnsi="Times New Roman"/>
          <w:b/>
          <w:sz w:val="24"/>
          <w:szCs w:val="24"/>
          <w:lang w:eastAsia="ru-RU"/>
        </w:rPr>
        <w:t xml:space="preserve"> </w:t>
      </w:r>
    </w:p>
    <w:p w:rsidR="0012724C" w:rsidRPr="00E560AA" w:rsidRDefault="0012724C" w:rsidP="0012724C">
      <w:pPr>
        <w:spacing w:line="240" w:lineRule="auto"/>
        <w:ind w:firstLine="720"/>
        <w:jc w:val="center"/>
        <w:rPr>
          <w:rFonts w:ascii="Times New Roman" w:eastAsia="Times New Roman" w:hAnsi="Times New Roman"/>
          <w:b/>
          <w:sz w:val="24"/>
          <w:szCs w:val="24"/>
          <w:lang w:eastAsia="ar-SA"/>
        </w:rPr>
      </w:pPr>
      <w:r w:rsidRPr="00E560AA">
        <w:rPr>
          <w:rFonts w:ascii="Times New Roman" w:eastAsia="Times New Roman" w:hAnsi="Times New Roman"/>
          <w:b/>
          <w:sz w:val="24"/>
          <w:szCs w:val="24"/>
          <w:lang w:eastAsia="ar-SA"/>
        </w:rPr>
        <w:t>Основные инфраструктурные и функциональные блоки кластера:</w:t>
      </w:r>
    </w:p>
    <w:p w:rsidR="0012724C" w:rsidRPr="00E560AA" w:rsidRDefault="0012724C" w:rsidP="0012724C">
      <w:pPr>
        <w:numPr>
          <w:ilvl w:val="0"/>
          <w:numId w:val="2"/>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E560AA">
        <w:rPr>
          <w:rFonts w:ascii="Times New Roman" w:eastAsia="Times New Roman" w:hAnsi="Times New Roman"/>
          <w:b/>
          <w:sz w:val="24"/>
          <w:szCs w:val="24"/>
          <w:lang w:eastAsia="ru-RU"/>
        </w:rPr>
        <w:t xml:space="preserve">Организации </w:t>
      </w:r>
      <w:r w:rsidRPr="00E560AA">
        <w:rPr>
          <w:rFonts w:ascii="Times New Roman" w:eastAsia="Times New Roman" w:hAnsi="Times New Roman"/>
          <w:b/>
          <w:sz w:val="24"/>
          <w:szCs w:val="24"/>
          <w:u w:val="single"/>
          <w:lang w:eastAsia="ru-RU"/>
        </w:rPr>
        <w:t>НОМК «Нижневолжский»</w:t>
      </w:r>
      <w:r w:rsidRPr="00E560AA">
        <w:rPr>
          <w:rFonts w:ascii="Times New Roman" w:eastAsia="Times New Roman" w:hAnsi="Times New Roman"/>
          <w:b/>
          <w:sz w:val="24"/>
          <w:szCs w:val="24"/>
          <w:lang w:eastAsia="ru-RU"/>
        </w:rPr>
        <w:t xml:space="preserve">, осуществляющие </w:t>
      </w:r>
      <w:r w:rsidRPr="00E560AA">
        <w:rPr>
          <w:rFonts w:ascii="Times New Roman" w:eastAsia="Times New Roman" w:hAnsi="Times New Roman"/>
          <w:b/>
          <w:bCs/>
          <w:sz w:val="24"/>
          <w:szCs w:val="24"/>
          <w:lang w:eastAsia="ru-RU"/>
        </w:rPr>
        <w:t>образовательную, научно-исследовательскую деятельность,</w:t>
      </w:r>
      <w:r w:rsidRPr="00E560AA">
        <w:rPr>
          <w:rFonts w:ascii="Times New Roman" w:eastAsia="Times New Roman" w:hAnsi="Times New Roman"/>
          <w:bCs/>
          <w:sz w:val="24"/>
          <w:szCs w:val="24"/>
          <w:lang w:eastAsia="ru-RU"/>
        </w:rPr>
        <w:t xml:space="preserve"> подведомственные Минздраву России, </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государственное бюджетное  образовательное  учреждение высшего   профессионального   образования «</w:t>
      </w:r>
      <w:r w:rsidRPr="00E560AA">
        <w:rPr>
          <w:rFonts w:ascii="Times New Roman" w:eastAsia="Times New Roman" w:hAnsi="Times New Roman"/>
          <w:b/>
          <w:sz w:val="24"/>
          <w:szCs w:val="24"/>
          <w:lang w:eastAsia="ru-RU"/>
        </w:rPr>
        <w:t>Самарский государственный медицинский университет</w:t>
      </w:r>
      <w:r w:rsidRPr="00E560AA">
        <w:rPr>
          <w:rFonts w:ascii="Times New Roman" w:eastAsia="Times New Roman" w:hAnsi="Times New Roman"/>
          <w:sz w:val="24"/>
          <w:szCs w:val="24"/>
          <w:lang w:eastAsia="ru-RU"/>
        </w:rPr>
        <w:t xml:space="preserve">» Министерства здравоохранения Российской Федерации (ГБОУ ВПО </w:t>
      </w:r>
      <w:proofErr w:type="spellStart"/>
      <w:r w:rsidRPr="00E560AA">
        <w:rPr>
          <w:rFonts w:ascii="Times New Roman" w:eastAsia="Times New Roman" w:hAnsi="Times New Roman"/>
          <w:sz w:val="24"/>
          <w:szCs w:val="24"/>
          <w:lang w:eastAsia="ru-RU"/>
        </w:rPr>
        <w:t>СамГМУ</w:t>
      </w:r>
      <w:proofErr w:type="spellEnd"/>
      <w:r w:rsidRPr="00E560AA">
        <w:rPr>
          <w:rFonts w:ascii="Times New Roman" w:eastAsia="Times New Roman" w:hAnsi="Times New Roman"/>
          <w:sz w:val="24"/>
          <w:szCs w:val="24"/>
          <w:lang w:eastAsia="ru-RU"/>
        </w:rPr>
        <w:t xml:space="preserve"> Минздрава России),</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государственное бюджетное  образовательное  учреждение высшего   профессионального   образования «</w:t>
      </w:r>
      <w:r w:rsidRPr="00E560AA">
        <w:rPr>
          <w:rFonts w:ascii="Times New Roman" w:eastAsia="Times New Roman" w:hAnsi="Times New Roman"/>
          <w:b/>
          <w:sz w:val="24"/>
          <w:szCs w:val="24"/>
          <w:lang w:eastAsia="ru-RU"/>
        </w:rPr>
        <w:t>Саратовский государственный медицинский университет</w:t>
      </w:r>
      <w:r w:rsidRPr="00E560AA">
        <w:rPr>
          <w:rFonts w:ascii="Times New Roman" w:eastAsia="Times New Roman" w:hAnsi="Times New Roman"/>
          <w:sz w:val="24"/>
          <w:szCs w:val="24"/>
          <w:lang w:eastAsia="ru-RU"/>
        </w:rPr>
        <w:t xml:space="preserve"> им. В.И.Разумовского» Министерства здравоохранения Российской Федерации (ГБОУ ВПО  Саратовский ГМУ им. В.И.</w:t>
      </w:r>
      <w:r w:rsidR="00E54F5C">
        <w:rPr>
          <w:rFonts w:ascii="Times New Roman" w:eastAsia="Times New Roman" w:hAnsi="Times New Roman"/>
          <w:sz w:val="24"/>
          <w:szCs w:val="24"/>
          <w:lang w:eastAsia="ru-RU"/>
        </w:rPr>
        <w:t xml:space="preserve"> </w:t>
      </w:r>
      <w:r w:rsidRPr="00E560AA">
        <w:rPr>
          <w:rFonts w:ascii="Times New Roman" w:eastAsia="Times New Roman" w:hAnsi="Times New Roman"/>
          <w:sz w:val="24"/>
          <w:szCs w:val="24"/>
          <w:lang w:eastAsia="ru-RU"/>
        </w:rPr>
        <w:t>Разумовского Минздрава России),</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государственное бюджетное образовательное учреждение высшего   профессионального   образования «</w:t>
      </w:r>
      <w:r w:rsidRPr="00E560AA">
        <w:rPr>
          <w:rFonts w:ascii="Times New Roman" w:eastAsia="Times New Roman" w:hAnsi="Times New Roman"/>
          <w:b/>
          <w:sz w:val="24"/>
          <w:szCs w:val="24"/>
          <w:lang w:eastAsia="ru-RU"/>
        </w:rPr>
        <w:t>Башкирский государственный медицинский университет</w:t>
      </w:r>
      <w:r w:rsidRPr="00E560AA">
        <w:rPr>
          <w:rFonts w:ascii="Times New Roman" w:eastAsia="Times New Roman" w:hAnsi="Times New Roman"/>
          <w:sz w:val="24"/>
          <w:szCs w:val="24"/>
          <w:lang w:eastAsia="ru-RU"/>
        </w:rPr>
        <w:t>» Министерства здравоохранения Российской Федерации (ГБОУ ВПО БГМУ Минздрава России)</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государственное бюджетное  образовательное  учреждение высшего   профессионального   образования «</w:t>
      </w:r>
      <w:r w:rsidRPr="00E560AA">
        <w:rPr>
          <w:rFonts w:ascii="Times New Roman" w:eastAsia="Times New Roman" w:hAnsi="Times New Roman"/>
          <w:b/>
          <w:sz w:val="24"/>
          <w:szCs w:val="24"/>
          <w:lang w:eastAsia="ru-RU"/>
        </w:rPr>
        <w:t>Оренбургский государственный медицинский университет</w:t>
      </w:r>
      <w:r w:rsidRPr="00E560AA">
        <w:rPr>
          <w:rFonts w:ascii="Times New Roman" w:eastAsia="Times New Roman" w:hAnsi="Times New Roman"/>
          <w:sz w:val="24"/>
          <w:szCs w:val="24"/>
          <w:lang w:eastAsia="ru-RU"/>
        </w:rPr>
        <w:t xml:space="preserve">» Министерства здравоохранения Российской Федерации (ГБОУ ВПО </w:t>
      </w:r>
      <w:proofErr w:type="spellStart"/>
      <w:r w:rsidRPr="00E560AA">
        <w:rPr>
          <w:rFonts w:ascii="Times New Roman" w:eastAsia="Times New Roman" w:hAnsi="Times New Roman"/>
          <w:sz w:val="24"/>
          <w:szCs w:val="24"/>
          <w:lang w:eastAsia="ru-RU"/>
        </w:rPr>
        <w:t>ОрГМУ</w:t>
      </w:r>
      <w:proofErr w:type="spellEnd"/>
      <w:r w:rsidRPr="00E560AA">
        <w:rPr>
          <w:rFonts w:ascii="Times New Roman" w:eastAsia="Times New Roman" w:hAnsi="Times New Roman"/>
          <w:sz w:val="24"/>
          <w:szCs w:val="24"/>
          <w:lang w:eastAsia="ru-RU"/>
        </w:rPr>
        <w:t xml:space="preserve"> Минздрава России)</w:t>
      </w:r>
    </w:p>
    <w:p w:rsidR="0012724C" w:rsidRPr="00E560AA" w:rsidRDefault="0012724C" w:rsidP="0012724C">
      <w:pPr>
        <w:numPr>
          <w:ilvl w:val="0"/>
          <w:numId w:val="2"/>
        </w:numPr>
        <w:spacing w:after="0" w:line="240" w:lineRule="auto"/>
        <w:jc w:val="both"/>
        <w:rPr>
          <w:rFonts w:ascii="Times New Roman" w:eastAsia="Times New Roman" w:hAnsi="Times New Roman"/>
          <w:sz w:val="24"/>
          <w:szCs w:val="24"/>
          <w:lang w:eastAsia="ru-RU"/>
        </w:rPr>
      </w:pPr>
      <w:r w:rsidRPr="00E560AA">
        <w:rPr>
          <w:rFonts w:ascii="Times New Roman" w:eastAsia="Times New Roman" w:hAnsi="Times New Roman"/>
          <w:b/>
          <w:sz w:val="24"/>
          <w:szCs w:val="24"/>
          <w:lang w:eastAsia="ru-RU"/>
        </w:rPr>
        <w:t>Университетские клиники организаций</w:t>
      </w:r>
      <w:r w:rsidRPr="00E560AA">
        <w:rPr>
          <w:rFonts w:ascii="Times New Roman" w:hAnsi="Times New Roman"/>
          <w:sz w:val="24"/>
          <w:szCs w:val="24"/>
        </w:rPr>
        <w:t xml:space="preserve"> </w:t>
      </w:r>
      <w:r w:rsidRPr="00E560AA">
        <w:rPr>
          <w:rFonts w:ascii="Times New Roman" w:eastAsia="Times New Roman" w:hAnsi="Times New Roman"/>
          <w:b/>
          <w:sz w:val="24"/>
          <w:szCs w:val="24"/>
          <w:lang w:eastAsia="ru-RU"/>
        </w:rPr>
        <w:t>НОМК «Нижневолжский»</w:t>
      </w:r>
      <w:r w:rsidRPr="00E560AA">
        <w:rPr>
          <w:rFonts w:ascii="Times New Roman" w:eastAsia="Times New Roman" w:hAnsi="Times New Roman"/>
          <w:bCs/>
          <w:sz w:val="24"/>
          <w:szCs w:val="24"/>
          <w:lang w:eastAsia="ru-RU"/>
        </w:rPr>
        <w:t>:</w:t>
      </w:r>
      <w:r w:rsidRPr="00E560AA">
        <w:rPr>
          <w:rFonts w:ascii="Times New Roman" w:eastAsia="Times New Roman" w:hAnsi="Times New Roman"/>
          <w:sz w:val="24"/>
          <w:szCs w:val="24"/>
          <w:lang w:eastAsia="ru-RU"/>
        </w:rPr>
        <w:t xml:space="preserve">  </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Клиники ГБОУ ВПО «Самарский государственный медицинский университет» Минздрава России</w:t>
      </w:r>
    </w:p>
    <w:p w:rsidR="0012724C" w:rsidRPr="00E560AA"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Клиники ГБОУ ВПО «Саратовский государственный медицинский университет им. В.И.Разумовского» Минздрава России</w:t>
      </w:r>
    </w:p>
    <w:p w:rsidR="0012724C" w:rsidRDefault="0012724C" w:rsidP="0012724C">
      <w:pPr>
        <w:tabs>
          <w:tab w:val="num" w:pos="0"/>
        </w:tabs>
        <w:spacing w:after="0" w:line="240" w:lineRule="auto"/>
        <w:ind w:firstLine="56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Клиника ГБОУ ВПО «Башкирский государственный медицинский университет» Минздрава России</w:t>
      </w:r>
    </w:p>
    <w:p w:rsidR="002D6248" w:rsidRPr="00E560AA" w:rsidRDefault="002D6248" w:rsidP="002D6248">
      <w:pPr>
        <w:tabs>
          <w:tab w:val="num" w:pos="0"/>
        </w:tabs>
        <w:spacing w:after="0" w:line="240" w:lineRule="auto"/>
        <w:ind w:firstLine="567"/>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w:t>
      </w:r>
      <w:r w:rsidRPr="002D6248">
        <w:rPr>
          <w:rFonts w:ascii="Times New Roman" w:hAnsi="Times New Roman"/>
          <w:sz w:val="24"/>
          <w:szCs w:val="24"/>
        </w:rPr>
        <w:t xml:space="preserve"> Клиника адаптационной терапии</w:t>
      </w:r>
      <w:r w:rsidRPr="002D6248">
        <w:rPr>
          <w:rFonts w:ascii="Times New Roman" w:eastAsia="Times New Roman" w:hAnsi="Times New Roman"/>
          <w:sz w:val="24"/>
          <w:szCs w:val="24"/>
          <w:lang w:eastAsia="ru-RU"/>
        </w:rPr>
        <w:t xml:space="preserve"> ГБОУ ВПО «Оренбургский государственный медицинский университет» Минздрава России</w:t>
      </w:r>
    </w:p>
    <w:p w:rsidR="0012724C" w:rsidRPr="00E560AA" w:rsidRDefault="0012724C" w:rsidP="0012724C">
      <w:pPr>
        <w:numPr>
          <w:ilvl w:val="0"/>
          <w:numId w:val="2"/>
        </w:numPr>
        <w:tabs>
          <w:tab w:val="clear" w:pos="720"/>
          <w:tab w:val="num" w:pos="0"/>
        </w:tabs>
        <w:spacing w:after="0" w:line="240" w:lineRule="auto"/>
        <w:ind w:left="0" w:firstLine="567"/>
        <w:jc w:val="both"/>
        <w:rPr>
          <w:rFonts w:ascii="Times New Roman" w:eastAsia="Times New Roman" w:hAnsi="Times New Roman"/>
          <w:sz w:val="24"/>
          <w:szCs w:val="24"/>
          <w:lang w:eastAsia="ru-RU"/>
        </w:rPr>
      </w:pPr>
      <w:r w:rsidRPr="00E560AA">
        <w:rPr>
          <w:rFonts w:ascii="Times New Roman" w:eastAsia="Times New Roman" w:hAnsi="Times New Roman"/>
          <w:b/>
          <w:sz w:val="24"/>
          <w:szCs w:val="24"/>
          <w:lang w:eastAsia="ru-RU"/>
        </w:rPr>
        <w:t>Клинические базы лечебно-профилактических учреждений федерального, областного, муниципального подчинения,</w:t>
      </w:r>
      <w:r w:rsidRPr="00E560AA">
        <w:rPr>
          <w:rFonts w:ascii="Times New Roman" w:eastAsia="Times New Roman" w:hAnsi="Times New Roman"/>
          <w:sz w:val="24"/>
          <w:szCs w:val="24"/>
          <w:lang w:eastAsia="ru-RU"/>
        </w:rPr>
        <w:t xml:space="preserve"> расположенные в Самаре, Саратове, Уфе, Оренбурге. </w:t>
      </w:r>
    </w:p>
    <w:p w:rsidR="00A75147" w:rsidRDefault="00A75147" w:rsidP="00A75147">
      <w:pPr>
        <w:pStyle w:val="a6"/>
        <w:spacing w:after="0" w:line="240" w:lineRule="auto"/>
        <w:jc w:val="both"/>
        <w:rPr>
          <w:rFonts w:ascii="Times New Roman" w:hAnsi="Times New Roman"/>
          <w:b/>
          <w:sz w:val="24"/>
          <w:szCs w:val="24"/>
          <w:lang w:val="ru-RU"/>
        </w:rPr>
      </w:pPr>
    </w:p>
    <w:p w:rsidR="00A75147" w:rsidRPr="00A75147" w:rsidRDefault="00A75147" w:rsidP="00A75147">
      <w:pPr>
        <w:pStyle w:val="a6"/>
        <w:spacing w:after="0" w:line="240" w:lineRule="auto"/>
        <w:jc w:val="both"/>
        <w:rPr>
          <w:rFonts w:ascii="Times New Roman" w:hAnsi="Times New Roman"/>
          <w:b/>
          <w:sz w:val="24"/>
          <w:szCs w:val="24"/>
        </w:rPr>
      </w:pPr>
      <w:r w:rsidRPr="00A75147">
        <w:rPr>
          <w:rFonts w:ascii="Times New Roman" w:hAnsi="Times New Roman"/>
          <w:b/>
          <w:sz w:val="24"/>
          <w:szCs w:val="24"/>
        </w:rPr>
        <w:t xml:space="preserve">Характеристика организаций – участников НОМК «Нижневолжский»: </w:t>
      </w:r>
    </w:p>
    <w:p w:rsidR="00A75147" w:rsidRPr="00FC4658" w:rsidRDefault="00A75147" w:rsidP="00A75147">
      <w:pPr>
        <w:pStyle w:val="a6"/>
        <w:spacing w:after="0" w:line="240" w:lineRule="auto"/>
        <w:ind w:hanging="153"/>
        <w:jc w:val="both"/>
        <w:rPr>
          <w:rFonts w:ascii="Times New Roman" w:hAnsi="Times New Roman"/>
          <w:b/>
          <w:sz w:val="24"/>
          <w:szCs w:val="24"/>
          <w:u w:val="single"/>
          <w:lang w:val="ru-RU"/>
        </w:rPr>
      </w:pPr>
      <w:r w:rsidRPr="00FC4658">
        <w:rPr>
          <w:rFonts w:ascii="Times New Roman" w:hAnsi="Times New Roman"/>
          <w:b/>
          <w:sz w:val="24"/>
          <w:szCs w:val="24"/>
          <w:u w:val="single"/>
        </w:rPr>
        <w:t xml:space="preserve">ГБОУ ВПО </w:t>
      </w:r>
      <w:proofErr w:type="spellStart"/>
      <w:r w:rsidRPr="00FC4658">
        <w:rPr>
          <w:rFonts w:ascii="Times New Roman" w:hAnsi="Times New Roman"/>
          <w:b/>
          <w:sz w:val="24"/>
          <w:szCs w:val="24"/>
          <w:u w:val="single"/>
        </w:rPr>
        <w:t>СамГМУ</w:t>
      </w:r>
      <w:proofErr w:type="spellEnd"/>
      <w:r w:rsidRPr="00FC4658">
        <w:rPr>
          <w:rFonts w:ascii="Times New Roman" w:hAnsi="Times New Roman"/>
          <w:b/>
          <w:sz w:val="24"/>
          <w:szCs w:val="24"/>
          <w:u w:val="single"/>
        </w:rPr>
        <w:t xml:space="preserve"> Минздрава России</w:t>
      </w:r>
    </w:p>
    <w:p w:rsidR="00FC4658" w:rsidRPr="008C0DF5" w:rsidRDefault="00FC4658" w:rsidP="00BB78A3">
      <w:pPr>
        <w:pStyle w:val="a6"/>
        <w:spacing w:after="0" w:line="240" w:lineRule="auto"/>
        <w:ind w:left="0" w:firstLine="567"/>
        <w:jc w:val="both"/>
        <w:rPr>
          <w:rFonts w:ascii="Times New Roman" w:hAnsi="Times New Roman"/>
          <w:sz w:val="24"/>
          <w:szCs w:val="24"/>
          <w:u w:val="single"/>
          <w:lang w:val="ru-RU"/>
        </w:rPr>
      </w:pPr>
      <w:r>
        <w:rPr>
          <w:rFonts w:ascii="Times New Roman" w:hAnsi="Times New Roman"/>
          <w:sz w:val="24"/>
          <w:szCs w:val="24"/>
          <w:u w:val="single"/>
          <w:lang w:val="ru-RU"/>
        </w:rPr>
        <w:t>Основные направления образовательной деятельности.</w:t>
      </w:r>
      <w:r w:rsidR="00BB78A3">
        <w:rPr>
          <w:rFonts w:ascii="Times New Roman" w:hAnsi="Times New Roman"/>
          <w:sz w:val="24"/>
          <w:szCs w:val="24"/>
          <w:lang w:val="ru-RU"/>
        </w:rPr>
        <w:t xml:space="preserve"> Образовательная деятельность осуществляется по 9 программам </w:t>
      </w:r>
      <w:proofErr w:type="spellStart"/>
      <w:r w:rsidR="00BB78A3">
        <w:rPr>
          <w:rFonts w:ascii="Times New Roman" w:hAnsi="Times New Roman"/>
          <w:sz w:val="24"/>
          <w:szCs w:val="24"/>
          <w:lang w:val="ru-RU"/>
        </w:rPr>
        <w:t>бакалавриата</w:t>
      </w:r>
      <w:proofErr w:type="spellEnd"/>
      <w:r w:rsidR="00BB78A3">
        <w:rPr>
          <w:rFonts w:ascii="Times New Roman" w:hAnsi="Times New Roman"/>
          <w:sz w:val="24"/>
          <w:szCs w:val="24"/>
          <w:lang w:val="ru-RU"/>
        </w:rPr>
        <w:t xml:space="preserve"> и </w:t>
      </w:r>
      <w:proofErr w:type="spellStart"/>
      <w:r w:rsidR="00BB78A3">
        <w:rPr>
          <w:rFonts w:ascii="Times New Roman" w:hAnsi="Times New Roman"/>
          <w:sz w:val="24"/>
          <w:szCs w:val="24"/>
          <w:lang w:val="ru-RU"/>
        </w:rPr>
        <w:t>специалитета</w:t>
      </w:r>
      <w:proofErr w:type="spellEnd"/>
      <w:r w:rsidR="00BB78A3">
        <w:rPr>
          <w:rFonts w:ascii="Times New Roman" w:hAnsi="Times New Roman"/>
          <w:sz w:val="24"/>
          <w:szCs w:val="24"/>
          <w:lang w:val="ru-RU"/>
        </w:rPr>
        <w:t xml:space="preserve"> (лечебное дело, педиатрия, стоматология, фармация, медико-профилактическое дело, клиническая психология, социальная работа, сестринское дело, менеджмент)</w:t>
      </w:r>
      <w:r w:rsidR="00343782">
        <w:rPr>
          <w:rFonts w:ascii="Times New Roman" w:hAnsi="Times New Roman"/>
          <w:sz w:val="24"/>
          <w:szCs w:val="24"/>
          <w:lang w:val="ru-RU"/>
        </w:rPr>
        <w:t xml:space="preserve">, </w:t>
      </w:r>
      <w:r w:rsidR="00343782" w:rsidRPr="008C0DF5">
        <w:rPr>
          <w:rFonts w:ascii="Times New Roman" w:hAnsi="Times New Roman"/>
          <w:sz w:val="24"/>
          <w:szCs w:val="24"/>
          <w:lang w:val="ru-RU"/>
        </w:rPr>
        <w:t xml:space="preserve">программам интернатуры и ординатуры, а также </w:t>
      </w:r>
      <w:r w:rsidR="0032772E" w:rsidRPr="008C0DF5">
        <w:rPr>
          <w:rFonts w:ascii="Times New Roman" w:hAnsi="Times New Roman"/>
          <w:sz w:val="24"/>
          <w:szCs w:val="24"/>
          <w:lang w:val="ru-RU"/>
        </w:rPr>
        <w:t xml:space="preserve">38 программам </w:t>
      </w:r>
      <w:r w:rsidR="00343782" w:rsidRPr="008C0DF5">
        <w:rPr>
          <w:rFonts w:ascii="Times New Roman" w:hAnsi="Times New Roman"/>
          <w:sz w:val="24"/>
          <w:szCs w:val="24"/>
          <w:lang w:val="ru-RU"/>
        </w:rPr>
        <w:t xml:space="preserve">аспирантуры и докторантуры. Дополнительное профессиональное образование проводится по </w:t>
      </w:r>
      <w:r w:rsidR="008C0DF5" w:rsidRPr="008C0DF5">
        <w:rPr>
          <w:rFonts w:ascii="Times New Roman" w:hAnsi="Times New Roman"/>
          <w:sz w:val="24"/>
          <w:szCs w:val="24"/>
          <w:lang w:val="ru-RU"/>
        </w:rPr>
        <w:t>158 специальностям</w:t>
      </w:r>
      <w:r w:rsidR="00343782" w:rsidRPr="008C0DF5">
        <w:rPr>
          <w:rFonts w:ascii="Times New Roman" w:hAnsi="Times New Roman"/>
          <w:sz w:val="24"/>
          <w:szCs w:val="24"/>
          <w:lang w:val="ru-RU"/>
        </w:rPr>
        <w:t>.</w:t>
      </w:r>
      <w:r w:rsidR="00BB78A3" w:rsidRPr="008C0DF5">
        <w:rPr>
          <w:rFonts w:ascii="Times New Roman" w:hAnsi="Times New Roman"/>
          <w:sz w:val="24"/>
          <w:szCs w:val="24"/>
          <w:u w:val="single"/>
          <w:lang w:val="ru-RU"/>
        </w:rPr>
        <w:t xml:space="preserve"> </w:t>
      </w:r>
    </w:p>
    <w:p w:rsidR="00A75147" w:rsidRPr="00BB78A3" w:rsidRDefault="00A75147" w:rsidP="00BB78A3">
      <w:pPr>
        <w:pStyle w:val="a6"/>
        <w:spacing w:after="0" w:line="240" w:lineRule="auto"/>
        <w:ind w:left="0" w:firstLine="567"/>
        <w:jc w:val="both"/>
        <w:rPr>
          <w:rFonts w:ascii="Times New Roman" w:hAnsi="Times New Roman"/>
          <w:sz w:val="24"/>
          <w:szCs w:val="24"/>
          <w:lang w:val="ru-RU"/>
        </w:rPr>
      </w:pPr>
      <w:r w:rsidRPr="00A75147">
        <w:rPr>
          <w:rFonts w:ascii="Times New Roman" w:hAnsi="Times New Roman"/>
          <w:sz w:val="24"/>
          <w:szCs w:val="24"/>
          <w:u w:val="single"/>
          <w:lang w:val="ru-RU"/>
        </w:rPr>
        <w:t>Кадровый состав.</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В его структуру</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входят 11 факультетов и 78 кафедр, собственные многопрофильные клиники</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и 3 образовательных института.</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 xml:space="preserve">Коллектив </w:t>
      </w:r>
      <w:r w:rsidR="00BB78A3">
        <w:rPr>
          <w:rFonts w:ascii="Times New Roman" w:hAnsi="Times New Roman"/>
          <w:sz w:val="24"/>
          <w:szCs w:val="24"/>
          <w:lang w:val="ru-RU"/>
        </w:rPr>
        <w:t>–</w:t>
      </w:r>
      <w:r w:rsidR="00BB78A3" w:rsidRPr="00BB78A3">
        <w:rPr>
          <w:rFonts w:ascii="Times New Roman" w:hAnsi="Times New Roman"/>
          <w:sz w:val="24"/>
          <w:szCs w:val="24"/>
          <w:lang w:val="ru-RU"/>
        </w:rPr>
        <w:t xml:space="preserve"> </w:t>
      </w:r>
      <w:r w:rsidR="00BB78A3">
        <w:rPr>
          <w:rFonts w:ascii="Times New Roman" w:hAnsi="Times New Roman"/>
          <w:sz w:val="24"/>
          <w:szCs w:val="24"/>
          <w:lang w:val="ru-RU"/>
        </w:rPr>
        <w:t>более 600 преподавателей, в том числе 1 академик РАН, 4 заслуженных деятеля науки России, 4</w:t>
      </w:r>
      <w:r w:rsidR="00BB78A3" w:rsidRPr="00BB78A3">
        <w:rPr>
          <w:rFonts w:ascii="Times New Roman" w:hAnsi="Times New Roman"/>
          <w:sz w:val="24"/>
          <w:szCs w:val="24"/>
          <w:lang w:val="ru-RU"/>
        </w:rPr>
        <w:t xml:space="preserve"> заслуженных р</w:t>
      </w:r>
      <w:r w:rsidR="00BB78A3">
        <w:rPr>
          <w:rFonts w:ascii="Times New Roman" w:hAnsi="Times New Roman"/>
          <w:sz w:val="24"/>
          <w:szCs w:val="24"/>
          <w:lang w:val="ru-RU"/>
        </w:rPr>
        <w:t>аботника высшей школы Р</w:t>
      </w:r>
      <w:r w:rsidR="00BB78A3" w:rsidRPr="00BB78A3">
        <w:rPr>
          <w:rFonts w:ascii="Times New Roman" w:hAnsi="Times New Roman"/>
          <w:sz w:val="24"/>
          <w:szCs w:val="24"/>
          <w:lang w:val="ru-RU"/>
        </w:rPr>
        <w:t>Ф</w:t>
      </w:r>
      <w:r w:rsidR="00BB78A3">
        <w:rPr>
          <w:rFonts w:ascii="Times New Roman" w:hAnsi="Times New Roman"/>
          <w:sz w:val="24"/>
          <w:szCs w:val="24"/>
          <w:lang w:val="ru-RU"/>
        </w:rPr>
        <w:t>, 24 заслуженных врача</w:t>
      </w:r>
      <w:r w:rsidR="00BB78A3" w:rsidRPr="00BB78A3">
        <w:rPr>
          <w:rFonts w:ascii="Times New Roman" w:hAnsi="Times New Roman"/>
          <w:sz w:val="24"/>
          <w:szCs w:val="24"/>
          <w:lang w:val="ru-RU"/>
        </w:rPr>
        <w:t xml:space="preserve"> России, 82% преподавателей имеют</w:t>
      </w:r>
      <w:r w:rsidR="00BB78A3">
        <w:rPr>
          <w:rFonts w:ascii="Times New Roman" w:hAnsi="Times New Roman"/>
          <w:sz w:val="24"/>
          <w:szCs w:val="24"/>
          <w:lang w:val="ru-RU"/>
        </w:rPr>
        <w:t xml:space="preserve"> ученые степени и звания. </w:t>
      </w:r>
      <w:proofErr w:type="spellStart"/>
      <w:r w:rsidR="00BB78A3" w:rsidRPr="00BB78A3">
        <w:rPr>
          <w:rFonts w:ascii="Times New Roman" w:hAnsi="Times New Roman"/>
          <w:sz w:val="24"/>
          <w:szCs w:val="24"/>
          <w:lang w:val="ru-RU"/>
        </w:rPr>
        <w:t>СамГМУ</w:t>
      </w:r>
      <w:proofErr w:type="spellEnd"/>
      <w:r w:rsidR="00BB78A3" w:rsidRPr="00BB78A3">
        <w:rPr>
          <w:rFonts w:ascii="Times New Roman" w:hAnsi="Times New Roman"/>
          <w:sz w:val="24"/>
          <w:szCs w:val="24"/>
          <w:lang w:val="ru-RU"/>
        </w:rPr>
        <w:t xml:space="preserve"> имеет широкие академические связи с зарубежными университетами</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 он входит в Международную ассоциацию медицинских вузов</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 xml:space="preserve">Европы. Ученые </w:t>
      </w:r>
      <w:proofErr w:type="spellStart"/>
      <w:r w:rsidR="00BB78A3" w:rsidRPr="00BB78A3">
        <w:rPr>
          <w:rFonts w:ascii="Times New Roman" w:hAnsi="Times New Roman"/>
          <w:sz w:val="24"/>
          <w:szCs w:val="24"/>
          <w:lang w:val="ru-RU"/>
        </w:rPr>
        <w:t>СамГМУ</w:t>
      </w:r>
      <w:proofErr w:type="spellEnd"/>
      <w:r w:rsidR="00BB78A3" w:rsidRPr="00BB78A3">
        <w:rPr>
          <w:rFonts w:ascii="Times New Roman" w:hAnsi="Times New Roman"/>
          <w:sz w:val="24"/>
          <w:szCs w:val="24"/>
          <w:lang w:val="ru-RU"/>
        </w:rPr>
        <w:t xml:space="preserve"> внесли значительный вклад в развитие отечественной</w:t>
      </w:r>
      <w:r w:rsidR="00BB78A3">
        <w:rPr>
          <w:rFonts w:ascii="Times New Roman" w:hAnsi="Times New Roman"/>
          <w:sz w:val="24"/>
          <w:szCs w:val="24"/>
          <w:lang w:val="ru-RU"/>
        </w:rPr>
        <w:t xml:space="preserve"> и мировой медиц</w:t>
      </w:r>
      <w:r w:rsidR="00BB78A3" w:rsidRPr="00BB78A3">
        <w:rPr>
          <w:rFonts w:ascii="Times New Roman" w:hAnsi="Times New Roman"/>
          <w:sz w:val="24"/>
          <w:szCs w:val="24"/>
          <w:lang w:val="ru-RU"/>
        </w:rPr>
        <w:t>инской науки. По ряду научных направлений</w:t>
      </w:r>
      <w:r w:rsidR="00BB78A3">
        <w:rPr>
          <w:rFonts w:ascii="Times New Roman" w:hAnsi="Times New Roman"/>
          <w:sz w:val="24"/>
          <w:szCs w:val="24"/>
          <w:lang w:val="ru-RU"/>
        </w:rPr>
        <w:t xml:space="preserve"> </w:t>
      </w:r>
      <w:proofErr w:type="spellStart"/>
      <w:r w:rsidR="00BB78A3" w:rsidRPr="00BB78A3">
        <w:rPr>
          <w:rFonts w:ascii="Times New Roman" w:hAnsi="Times New Roman"/>
          <w:sz w:val="24"/>
          <w:szCs w:val="24"/>
          <w:lang w:val="ru-RU"/>
        </w:rPr>
        <w:t>СамГМУ</w:t>
      </w:r>
      <w:proofErr w:type="spellEnd"/>
      <w:r w:rsidR="00BB78A3" w:rsidRPr="00BB78A3">
        <w:rPr>
          <w:rFonts w:ascii="Times New Roman" w:hAnsi="Times New Roman"/>
          <w:sz w:val="24"/>
          <w:szCs w:val="24"/>
          <w:lang w:val="ru-RU"/>
        </w:rPr>
        <w:t xml:space="preserve"> занимает ведущее положение в стране и пользуется признанным</w:t>
      </w:r>
      <w:r w:rsidR="00BB78A3">
        <w:rPr>
          <w:rFonts w:ascii="Times New Roman" w:hAnsi="Times New Roman"/>
          <w:sz w:val="24"/>
          <w:szCs w:val="24"/>
          <w:lang w:val="ru-RU"/>
        </w:rPr>
        <w:t xml:space="preserve"> </w:t>
      </w:r>
      <w:r w:rsidR="00BB78A3" w:rsidRPr="00BB78A3">
        <w:rPr>
          <w:rFonts w:ascii="Times New Roman" w:hAnsi="Times New Roman"/>
          <w:sz w:val="24"/>
          <w:szCs w:val="24"/>
          <w:lang w:val="ru-RU"/>
        </w:rPr>
        <w:t>авторитетом в России и за рубежом. В настоящее время официально признанными</w:t>
      </w:r>
      <w:r w:rsidR="00BB78A3">
        <w:rPr>
          <w:rFonts w:ascii="Times New Roman" w:hAnsi="Times New Roman"/>
          <w:sz w:val="24"/>
          <w:szCs w:val="24"/>
          <w:lang w:val="ru-RU"/>
        </w:rPr>
        <w:t xml:space="preserve"> в </w:t>
      </w:r>
      <w:proofErr w:type="spellStart"/>
      <w:r w:rsidR="00BB78A3">
        <w:rPr>
          <w:rFonts w:ascii="Times New Roman" w:hAnsi="Times New Roman"/>
          <w:sz w:val="24"/>
          <w:szCs w:val="24"/>
          <w:lang w:val="ru-RU"/>
        </w:rPr>
        <w:t>СамГМУ</w:t>
      </w:r>
      <w:proofErr w:type="spellEnd"/>
      <w:r w:rsidR="00BB78A3">
        <w:rPr>
          <w:rFonts w:ascii="Times New Roman" w:hAnsi="Times New Roman"/>
          <w:sz w:val="24"/>
          <w:szCs w:val="24"/>
          <w:lang w:val="ru-RU"/>
        </w:rPr>
        <w:t xml:space="preserve"> являются 1</w:t>
      </w:r>
      <w:r w:rsidR="00BB78A3" w:rsidRPr="00BB78A3">
        <w:rPr>
          <w:rFonts w:ascii="Times New Roman" w:hAnsi="Times New Roman"/>
          <w:sz w:val="24"/>
          <w:szCs w:val="24"/>
          <w:lang w:val="ru-RU"/>
        </w:rPr>
        <w:t>6 научно-педа</w:t>
      </w:r>
      <w:r w:rsidR="00BB78A3">
        <w:rPr>
          <w:rFonts w:ascii="Times New Roman" w:hAnsi="Times New Roman"/>
          <w:sz w:val="24"/>
          <w:szCs w:val="24"/>
          <w:lang w:val="ru-RU"/>
        </w:rPr>
        <w:t xml:space="preserve">гогических школ </w:t>
      </w:r>
      <w:r w:rsidR="00BB78A3" w:rsidRPr="00BB78A3">
        <w:rPr>
          <w:rFonts w:ascii="Times New Roman" w:hAnsi="Times New Roman"/>
          <w:sz w:val="24"/>
          <w:szCs w:val="24"/>
          <w:lang w:val="ru-RU"/>
        </w:rPr>
        <w:t>в области хирургии, травматологии и ортопедии, внутренних болезней, кардиологии, оториноларингологии, офтальмологии, физиологии, педиатрии, профессиональных болезней, фармакологии, рентгенологии-радиологии.</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u w:val="single"/>
          <w:lang w:eastAsia="ru-RU"/>
        </w:rPr>
        <w:t>Научно-исследовательский комплекс</w:t>
      </w:r>
      <w:r w:rsidR="00A75147" w:rsidRPr="00841BA4">
        <w:rPr>
          <w:rFonts w:ascii="Times New Roman" w:eastAsia="Times New Roman" w:hAnsi="Times New Roman"/>
          <w:sz w:val="24"/>
          <w:szCs w:val="24"/>
          <w:u w:val="single"/>
          <w:lang w:eastAsia="ru-RU"/>
        </w:rPr>
        <w:t>.</w:t>
      </w:r>
      <w:r w:rsidR="00A75147" w:rsidRPr="00841BA4">
        <w:rPr>
          <w:rFonts w:ascii="Times New Roman" w:eastAsia="Times New Roman" w:hAnsi="Times New Roman"/>
          <w:sz w:val="24"/>
          <w:szCs w:val="24"/>
          <w:lang w:eastAsia="ru-RU"/>
        </w:rPr>
        <w:t xml:space="preserve"> </w:t>
      </w:r>
      <w:r w:rsidRPr="00841BA4">
        <w:rPr>
          <w:rFonts w:ascii="Times New Roman" w:eastAsia="Times New Roman" w:hAnsi="Times New Roman"/>
          <w:sz w:val="24"/>
          <w:szCs w:val="24"/>
          <w:lang w:eastAsia="ru-RU"/>
        </w:rPr>
        <w:t xml:space="preserve">Управление научных исследований и подготовки научно-педагогических кадров (отдел координации и мониторинга научно-исследовательской </w:t>
      </w:r>
      <w:r w:rsidRPr="00841BA4">
        <w:rPr>
          <w:rFonts w:ascii="Times New Roman" w:eastAsia="Times New Roman" w:hAnsi="Times New Roman"/>
          <w:sz w:val="24"/>
          <w:szCs w:val="24"/>
          <w:lang w:eastAsia="ru-RU"/>
        </w:rPr>
        <w:lastRenderedPageBreak/>
        <w:t>работы, отдел по управлению и защите интеллектуальной собственности, отдел подготовки научно-педагогических кадров, отде</w:t>
      </w:r>
      <w:r w:rsidR="00325F97">
        <w:rPr>
          <w:rFonts w:ascii="Times New Roman" w:eastAsia="Times New Roman" w:hAnsi="Times New Roman"/>
          <w:sz w:val="24"/>
          <w:szCs w:val="24"/>
          <w:lang w:eastAsia="ru-RU"/>
        </w:rPr>
        <w:t>л по работе с молодыми учеными).</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Научно-исследовательские институты — НИИ гигиены и экологии человека, </w:t>
      </w:r>
      <w:r w:rsidR="00C876EF" w:rsidRPr="00841BA4">
        <w:rPr>
          <w:rFonts w:ascii="Times New Roman" w:eastAsia="Times New Roman" w:hAnsi="Times New Roman"/>
          <w:sz w:val="24"/>
          <w:szCs w:val="24"/>
          <w:lang w:eastAsia="ru-RU"/>
        </w:rPr>
        <w:t>Н</w:t>
      </w:r>
      <w:r w:rsidRPr="00841BA4">
        <w:rPr>
          <w:rFonts w:ascii="Times New Roman" w:eastAsia="Times New Roman" w:hAnsi="Times New Roman"/>
          <w:sz w:val="24"/>
          <w:szCs w:val="24"/>
          <w:lang w:eastAsia="ru-RU"/>
        </w:rPr>
        <w:t>И</w:t>
      </w:r>
      <w:r w:rsidR="00C876EF" w:rsidRPr="00841BA4">
        <w:rPr>
          <w:rFonts w:ascii="Times New Roman" w:eastAsia="Times New Roman" w:hAnsi="Times New Roman"/>
          <w:sz w:val="24"/>
          <w:szCs w:val="24"/>
          <w:lang w:eastAsia="ru-RU"/>
        </w:rPr>
        <w:t>И</w:t>
      </w:r>
      <w:r w:rsidRPr="00841BA4">
        <w:rPr>
          <w:rFonts w:ascii="Times New Roman" w:eastAsia="Times New Roman" w:hAnsi="Times New Roman"/>
          <w:sz w:val="24"/>
          <w:szCs w:val="24"/>
          <w:lang w:eastAsia="ru-RU"/>
        </w:rPr>
        <w:t xml:space="preserve"> экспериментальной медицины и биотехнологий, НИИ глазных болезней, НИИ гематологии, трансфузиологии и интенсивной терапии, НИИ восстанови</w:t>
      </w:r>
      <w:r w:rsidR="00325F97">
        <w:rPr>
          <w:rFonts w:ascii="Times New Roman" w:eastAsia="Times New Roman" w:hAnsi="Times New Roman"/>
          <w:sz w:val="24"/>
          <w:szCs w:val="24"/>
          <w:lang w:eastAsia="ru-RU"/>
        </w:rPr>
        <w:t>тельной медицины и реабилитации.</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Кафедры выполняют более 70 комплексных научных тем, имеющих номер государственной регистрации (фундаментальные исследования проводятся на базе кафедр естественнонаучного профиля, прикладные НИР в основном базируются на кафедрах клинического профиля, ряд направлений носит </w:t>
      </w:r>
      <w:proofErr w:type="spellStart"/>
      <w:r w:rsidRPr="00841BA4">
        <w:rPr>
          <w:rFonts w:ascii="Times New Roman" w:eastAsia="Times New Roman" w:hAnsi="Times New Roman"/>
          <w:sz w:val="24"/>
          <w:szCs w:val="24"/>
          <w:lang w:eastAsia="ru-RU"/>
        </w:rPr>
        <w:t>межкафедральный</w:t>
      </w:r>
      <w:proofErr w:type="spellEnd"/>
      <w:r w:rsidRPr="00841BA4">
        <w:rPr>
          <w:rFonts w:ascii="Times New Roman" w:eastAsia="Times New Roman" w:hAnsi="Times New Roman"/>
          <w:sz w:val="24"/>
          <w:szCs w:val="24"/>
          <w:lang w:eastAsia="ru-RU"/>
        </w:rPr>
        <w:t xml:space="preserve"> характер).</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6 диссертационных советов по защите докторских и кандидатских диссертаций по медицинским и фармацевтиче</w:t>
      </w:r>
      <w:r w:rsidR="00325F97">
        <w:rPr>
          <w:rFonts w:ascii="Times New Roman" w:eastAsia="Times New Roman" w:hAnsi="Times New Roman"/>
          <w:sz w:val="24"/>
          <w:szCs w:val="24"/>
          <w:lang w:eastAsia="ru-RU"/>
        </w:rPr>
        <w:t>ским наукам (13 специальностей).</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Научные проблемные комиссии по следующим направлениям: Хирургия, Внутренние болезни, Педиатрия, акушерство и гинекология, Стоматология, Химико-фармацевтические науки, Фундаментальные медицинские и биологические науки, Гуманитарные и психологические науки, Организация здравоохранения</w:t>
      </w:r>
      <w:r w:rsidR="00325F97">
        <w:rPr>
          <w:rFonts w:ascii="Times New Roman" w:eastAsia="Times New Roman" w:hAnsi="Times New Roman"/>
          <w:sz w:val="24"/>
          <w:szCs w:val="24"/>
          <w:lang w:eastAsia="ru-RU"/>
        </w:rPr>
        <w:t xml:space="preserve"> и медико-профилактическое дело.</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Совет молодых ученых; Студенческое научное общество.</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u w:val="single"/>
          <w:lang w:eastAsia="ru-RU"/>
        </w:rPr>
        <w:t>Инновационная инфраструктура</w:t>
      </w:r>
      <w:r w:rsidR="00A75147" w:rsidRPr="00841BA4">
        <w:rPr>
          <w:rFonts w:ascii="Times New Roman" w:eastAsia="Times New Roman" w:hAnsi="Times New Roman"/>
          <w:sz w:val="24"/>
          <w:szCs w:val="24"/>
          <w:u w:val="single"/>
          <w:lang w:eastAsia="ru-RU"/>
        </w:rPr>
        <w:t>.</w:t>
      </w:r>
      <w:r w:rsidR="00A75147" w:rsidRPr="00841BA4">
        <w:rPr>
          <w:rFonts w:ascii="Times New Roman" w:eastAsia="Times New Roman" w:hAnsi="Times New Roman"/>
          <w:sz w:val="24"/>
          <w:szCs w:val="24"/>
          <w:lang w:eastAsia="ru-RU"/>
        </w:rPr>
        <w:t xml:space="preserve"> </w:t>
      </w:r>
      <w:r w:rsidRPr="00841BA4">
        <w:rPr>
          <w:rFonts w:ascii="Times New Roman" w:eastAsia="Times New Roman" w:hAnsi="Times New Roman"/>
          <w:sz w:val="24"/>
          <w:szCs w:val="24"/>
          <w:lang w:eastAsia="ru-RU"/>
        </w:rPr>
        <w:t xml:space="preserve">Институт инновационного развития (отдел сопровождения </w:t>
      </w:r>
      <w:proofErr w:type="spellStart"/>
      <w:r w:rsidRPr="00841BA4">
        <w:rPr>
          <w:rFonts w:ascii="Times New Roman" w:eastAsia="Times New Roman" w:hAnsi="Times New Roman"/>
          <w:sz w:val="24"/>
          <w:szCs w:val="24"/>
          <w:lang w:eastAsia="ru-RU"/>
        </w:rPr>
        <w:t>грантовой</w:t>
      </w:r>
      <w:proofErr w:type="spellEnd"/>
      <w:r w:rsidRPr="00841BA4">
        <w:rPr>
          <w:rFonts w:ascii="Times New Roman" w:eastAsia="Times New Roman" w:hAnsi="Times New Roman"/>
          <w:sz w:val="24"/>
          <w:szCs w:val="24"/>
          <w:lang w:eastAsia="ru-RU"/>
        </w:rPr>
        <w:t xml:space="preserve">  и договорной деятельности, отдел трансфера технологий, отдел проектного менеджмента, производства и инжиниринга, отдел «</w:t>
      </w:r>
      <w:proofErr w:type="spellStart"/>
      <w:r w:rsidRPr="00841BA4">
        <w:rPr>
          <w:rFonts w:ascii="Times New Roman" w:eastAsia="Times New Roman" w:hAnsi="Times New Roman"/>
          <w:sz w:val="24"/>
          <w:szCs w:val="24"/>
          <w:lang w:eastAsia="ru-RU"/>
        </w:rPr>
        <w:t>Старт</w:t>
      </w:r>
      <w:r w:rsidR="00325F97">
        <w:rPr>
          <w:rFonts w:ascii="Times New Roman" w:eastAsia="Times New Roman" w:hAnsi="Times New Roman"/>
          <w:sz w:val="24"/>
          <w:szCs w:val="24"/>
          <w:lang w:eastAsia="ru-RU"/>
        </w:rPr>
        <w:t>ап</w:t>
      </w:r>
      <w:proofErr w:type="spellEnd"/>
      <w:r w:rsidR="00325F97">
        <w:rPr>
          <w:rFonts w:ascii="Times New Roman" w:eastAsia="Times New Roman" w:hAnsi="Times New Roman"/>
          <w:sz w:val="24"/>
          <w:szCs w:val="24"/>
          <w:lang w:eastAsia="ru-RU"/>
        </w:rPr>
        <w:t>-центр», международный отдел).</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Центр прорывных исследований «Информационные технологии в медицине» (отдел виртуальных технологий, отдел </w:t>
      </w:r>
      <w:proofErr w:type="spellStart"/>
      <w:r w:rsidRPr="00841BA4">
        <w:rPr>
          <w:rFonts w:ascii="Times New Roman" w:eastAsia="Times New Roman" w:hAnsi="Times New Roman"/>
          <w:sz w:val="24"/>
          <w:szCs w:val="24"/>
          <w:lang w:eastAsia="ru-RU"/>
        </w:rPr>
        <w:t>нейроинтерфейсов</w:t>
      </w:r>
      <w:proofErr w:type="spellEnd"/>
      <w:r w:rsidRPr="00841BA4">
        <w:rPr>
          <w:rFonts w:ascii="Times New Roman" w:eastAsia="Times New Roman" w:hAnsi="Times New Roman"/>
          <w:sz w:val="24"/>
          <w:szCs w:val="24"/>
          <w:lang w:eastAsia="ru-RU"/>
        </w:rPr>
        <w:t xml:space="preserve"> и прикладной нейрофизиологии, отдел высокопроизводительных вычислений и обработки больших массивов данных); ви</w:t>
      </w:r>
      <w:r w:rsidR="00325F97">
        <w:rPr>
          <w:rFonts w:ascii="Times New Roman" w:eastAsia="Times New Roman" w:hAnsi="Times New Roman"/>
          <w:sz w:val="24"/>
          <w:szCs w:val="24"/>
          <w:lang w:eastAsia="ru-RU"/>
        </w:rPr>
        <w:t>ртуальная хирургическая клиника.</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proofErr w:type="gramStart"/>
      <w:r w:rsidRPr="00841BA4">
        <w:rPr>
          <w:rFonts w:ascii="Times New Roman" w:eastAsia="Times New Roman" w:hAnsi="Times New Roman"/>
          <w:sz w:val="24"/>
          <w:szCs w:val="24"/>
          <w:lang w:eastAsia="ru-RU"/>
        </w:rPr>
        <w:t xml:space="preserve">Вузовский научно-производственный технопарк (площадь - около 600 кв.м.), в структуре которого - отдел проектирования и 3D моделирования, занимающийся моделированием изделий и устройств различной сложности, реверс-инжинирингом; отдел по работе с электронными компонентами, занимающийся разработкой печатных плат, сборкой, тестированием и программированием электронных схем; производственный отдел, располагающий обширным парком оборудования для </w:t>
      </w:r>
      <w:proofErr w:type="spellStart"/>
      <w:r w:rsidRPr="00841BA4">
        <w:rPr>
          <w:rFonts w:ascii="Times New Roman" w:eastAsia="Times New Roman" w:hAnsi="Times New Roman"/>
          <w:sz w:val="24"/>
          <w:szCs w:val="24"/>
          <w:lang w:eastAsia="ru-RU"/>
        </w:rPr>
        <w:t>прототипирования</w:t>
      </w:r>
      <w:proofErr w:type="spellEnd"/>
      <w:r w:rsidRPr="00841BA4">
        <w:rPr>
          <w:rFonts w:ascii="Times New Roman" w:eastAsia="Times New Roman" w:hAnsi="Times New Roman"/>
          <w:sz w:val="24"/>
          <w:szCs w:val="24"/>
          <w:lang w:eastAsia="ru-RU"/>
        </w:rPr>
        <w:t xml:space="preserve"> и мелкосерийного производства различного типа изделий и устройств.</w:t>
      </w:r>
      <w:proofErr w:type="gramEnd"/>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На площадке Технопарка располагаются: Центр молодежного инновационного творчества «</w:t>
      </w:r>
      <w:proofErr w:type="gramStart"/>
      <w:r w:rsidRPr="00841BA4">
        <w:rPr>
          <w:rFonts w:ascii="Times New Roman" w:eastAsia="Times New Roman" w:hAnsi="Times New Roman"/>
          <w:sz w:val="24"/>
          <w:szCs w:val="24"/>
          <w:lang w:eastAsia="ru-RU"/>
        </w:rPr>
        <w:t>ИТ</w:t>
      </w:r>
      <w:proofErr w:type="gramEnd"/>
      <w:r w:rsidRPr="00841BA4">
        <w:rPr>
          <w:rFonts w:ascii="Times New Roman" w:eastAsia="Times New Roman" w:hAnsi="Times New Roman"/>
          <w:sz w:val="24"/>
          <w:szCs w:val="24"/>
          <w:lang w:eastAsia="ru-RU"/>
        </w:rPr>
        <w:t xml:space="preserve"> в Медицине», НОЦ «Аддитивные технологии в медицине», НОЦ «Новые материалы в медицине», НОЦ «Медицинские диагностические микросистемы», а также мелкосерийные производства 5 </w:t>
      </w:r>
      <w:proofErr w:type="spellStart"/>
      <w:r w:rsidRPr="00841BA4">
        <w:rPr>
          <w:rFonts w:ascii="Times New Roman" w:eastAsia="Times New Roman" w:hAnsi="Times New Roman"/>
          <w:sz w:val="24"/>
          <w:szCs w:val="24"/>
          <w:lang w:eastAsia="ru-RU"/>
        </w:rPr>
        <w:t>МИПов</w:t>
      </w:r>
      <w:proofErr w:type="spellEnd"/>
      <w:r w:rsidRPr="00841BA4">
        <w:rPr>
          <w:rFonts w:ascii="Times New Roman" w:eastAsia="Times New Roman" w:hAnsi="Times New Roman"/>
          <w:sz w:val="24"/>
          <w:szCs w:val="24"/>
          <w:lang w:eastAsia="ru-RU"/>
        </w:rPr>
        <w:t xml:space="preserve"> (созданных при </w:t>
      </w:r>
      <w:proofErr w:type="spellStart"/>
      <w:r w:rsidRPr="00841BA4">
        <w:rPr>
          <w:rFonts w:ascii="Times New Roman" w:eastAsia="Times New Roman" w:hAnsi="Times New Roman"/>
          <w:sz w:val="24"/>
          <w:szCs w:val="24"/>
          <w:lang w:eastAsia="ru-RU"/>
        </w:rPr>
        <w:t>СамГМУ</w:t>
      </w:r>
      <w:proofErr w:type="spellEnd"/>
      <w:r w:rsidRPr="00841BA4">
        <w:rPr>
          <w:rFonts w:ascii="Times New Roman" w:eastAsia="Times New Roman" w:hAnsi="Times New Roman"/>
          <w:sz w:val="24"/>
          <w:szCs w:val="24"/>
          <w:lang w:eastAsia="ru-RU"/>
        </w:rPr>
        <w:t xml:space="preserve"> по 217-ФЗ); всего в </w:t>
      </w:r>
      <w:r w:rsidR="002812AC" w:rsidRPr="00841BA4">
        <w:rPr>
          <w:rFonts w:ascii="Times New Roman" w:eastAsia="Times New Roman" w:hAnsi="Times New Roman"/>
          <w:sz w:val="24"/>
          <w:szCs w:val="24"/>
          <w:lang w:val="en-US" w:eastAsia="ru-RU"/>
        </w:rPr>
        <w:t>C</w:t>
      </w:r>
      <w:proofErr w:type="spellStart"/>
      <w:r w:rsidRPr="00841BA4">
        <w:rPr>
          <w:rFonts w:ascii="Times New Roman" w:eastAsia="Times New Roman" w:hAnsi="Times New Roman"/>
          <w:sz w:val="24"/>
          <w:szCs w:val="24"/>
          <w:lang w:eastAsia="ru-RU"/>
        </w:rPr>
        <w:t>амГМУ</w:t>
      </w:r>
      <w:proofErr w:type="spellEnd"/>
      <w:r w:rsidRPr="00841BA4">
        <w:rPr>
          <w:rFonts w:ascii="Times New Roman" w:eastAsia="Times New Roman" w:hAnsi="Times New Roman"/>
          <w:sz w:val="24"/>
          <w:szCs w:val="24"/>
          <w:lang w:eastAsia="ru-RU"/>
        </w:rPr>
        <w:t xml:space="preserve"> функционирует 12 МИП различного профиля и 6 НОЦ, находящихся в функциональном подчинении Института инновационного развития.  </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Совместные лаборатории Самарского государственного медицинского университета с НИУ Самарский государственный аэрокосмический университет им. С.П.Королева: </w:t>
      </w:r>
    </w:p>
    <w:p w:rsidR="0012724C" w:rsidRPr="00841BA4" w:rsidRDefault="00325F97" w:rsidP="00841BA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w:t>
      </w:r>
      <w:r w:rsidR="0012724C" w:rsidRPr="00841BA4">
        <w:rPr>
          <w:rFonts w:ascii="Times New Roman" w:eastAsia="Times New Roman" w:hAnsi="Times New Roman"/>
          <w:sz w:val="24"/>
          <w:szCs w:val="24"/>
          <w:lang w:eastAsia="ru-RU"/>
        </w:rPr>
        <w:t xml:space="preserve">аборатория «Аддитивные технологии в медицине» - международная лаборатория, созданная совместно с Высшей инженерной школой г. </w:t>
      </w:r>
      <w:proofErr w:type="spellStart"/>
      <w:r w:rsidR="0012724C" w:rsidRPr="00841BA4">
        <w:rPr>
          <w:rFonts w:ascii="Times New Roman" w:eastAsia="Times New Roman" w:hAnsi="Times New Roman"/>
          <w:sz w:val="24"/>
          <w:szCs w:val="24"/>
          <w:lang w:eastAsia="ru-RU"/>
        </w:rPr>
        <w:t>Сент-Этьена</w:t>
      </w:r>
      <w:proofErr w:type="spellEnd"/>
      <w:r w:rsidR="0012724C" w:rsidRPr="00841BA4">
        <w:rPr>
          <w:rFonts w:ascii="Times New Roman" w:eastAsia="Times New Roman" w:hAnsi="Times New Roman"/>
          <w:sz w:val="24"/>
          <w:szCs w:val="24"/>
          <w:lang w:eastAsia="ru-RU"/>
        </w:rPr>
        <w:t xml:space="preserve"> (Франция);</w:t>
      </w:r>
    </w:p>
    <w:p w:rsidR="0012724C" w:rsidRPr="00841BA4" w:rsidRDefault="00325F97" w:rsidP="00841BA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w:t>
      </w:r>
      <w:r w:rsidR="0012724C" w:rsidRPr="00841BA4">
        <w:rPr>
          <w:rFonts w:ascii="Times New Roman" w:eastAsia="Times New Roman" w:hAnsi="Times New Roman"/>
          <w:sz w:val="24"/>
          <w:szCs w:val="24"/>
          <w:lang w:eastAsia="ru-RU"/>
        </w:rPr>
        <w:t xml:space="preserve">аборатория «Тканевая инженерия» - международная биотехнологическая лаборатория по выращиванию органов и тканей, созданная совместно с </w:t>
      </w:r>
      <w:proofErr w:type="spellStart"/>
      <w:r w:rsidR="0012724C" w:rsidRPr="00841BA4">
        <w:rPr>
          <w:rFonts w:ascii="Times New Roman" w:eastAsia="Times New Roman" w:hAnsi="Times New Roman"/>
          <w:sz w:val="24"/>
          <w:szCs w:val="24"/>
          <w:lang w:eastAsia="ru-RU"/>
        </w:rPr>
        <w:t>Дюссельдорфским</w:t>
      </w:r>
      <w:proofErr w:type="spellEnd"/>
      <w:r w:rsidR="0012724C" w:rsidRPr="00841BA4">
        <w:rPr>
          <w:rFonts w:ascii="Times New Roman" w:eastAsia="Times New Roman" w:hAnsi="Times New Roman"/>
          <w:sz w:val="24"/>
          <w:szCs w:val="24"/>
          <w:lang w:eastAsia="ru-RU"/>
        </w:rPr>
        <w:t xml:space="preserve"> университетом имени Г. Гейне. Руководитель лаборатории – профессор Артур Лихтенберг, директор клиники кардиохирургии </w:t>
      </w:r>
      <w:proofErr w:type="spellStart"/>
      <w:r w:rsidR="0012724C" w:rsidRPr="00841BA4">
        <w:rPr>
          <w:rFonts w:ascii="Times New Roman" w:eastAsia="Times New Roman" w:hAnsi="Times New Roman"/>
          <w:sz w:val="24"/>
          <w:szCs w:val="24"/>
          <w:lang w:eastAsia="ru-RU"/>
        </w:rPr>
        <w:t>Дюссельдорфского</w:t>
      </w:r>
      <w:proofErr w:type="spellEnd"/>
      <w:r w:rsidR="0012724C" w:rsidRPr="00841BA4">
        <w:rPr>
          <w:rFonts w:ascii="Times New Roman" w:eastAsia="Times New Roman" w:hAnsi="Times New Roman"/>
          <w:sz w:val="24"/>
          <w:szCs w:val="24"/>
          <w:lang w:eastAsia="ru-RU"/>
        </w:rPr>
        <w:t xml:space="preserve"> университета (Германия).</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u w:val="single"/>
          <w:lang w:eastAsia="ru-RU"/>
        </w:rPr>
        <w:t>Производственно-внедренческая база</w:t>
      </w:r>
      <w:r w:rsidR="00A75147" w:rsidRPr="00841BA4">
        <w:rPr>
          <w:rFonts w:ascii="Times New Roman" w:eastAsia="Times New Roman" w:hAnsi="Times New Roman"/>
          <w:sz w:val="24"/>
          <w:szCs w:val="24"/>
          <w:u w:val="single"/>
          <w:lang w:eastAsia="ru-RU"/>
        </w:rPr>
        <w:t>.</w:t>
      </w:r>
      <w:r w:rsidR="00A75147" w:rsidRPr="00841BA4">
        <w:rPr>
          <w:rFonts w:ascii="Times New Roman" w:eastAsia="Times New Roman" w:hAnsi="Times New Roman"/>
          <w:sz w:val="24"/>
          <w:szCs w:val="24"/>
          <w:lang w:eastAsia="ru-RU"/>
        </w:rPr>
        <w:t xml:space="preserve"> </w:t>
      </w:r>
      <w:r w:rsidRPr="00841BA4">
        <w:rPr>
          <w:rFonts w:ascii="Times New Roman" w:eastAsia="Times New Roman" w:hAnsi="Times New Roman"/>
          <w:sz w:val="24"/>
          <w:szCs w:val="24"/>
          <w:lang w:eastAsia="ru-RU"/>
        </w:rPr>
        <w:t xml:space="preserve">Мелкосерийное производство осуществляется научно-производственным технопарком и </w:t>
      </w:r>
      <w:proofErr w:type="gramStart"/>
      <w:r w:rsidRPr="00841BA4">
        <w:rPr>
          <w:rFonts w:ascii="Times New Roman" w:eastAsia="Times New Roman" w:hAnsi="Times New Roman"/>
          <w:sz w:val="24"/>
          <w:szCs w:val="24"/>
          <w:lang w:eastAsia="ru-RU"/>
        </w:rPr>
        <w:t>локализованным</w:t>
      </w:r>
      <w:r w:rsidR="00325F97">
        <w:rPr>
          <w:rFonts w:ascii="Times New Roman" w:eastAsia="Times New Roman" w:hAnsi="Times New Roman"/>
          <w:sz w:val="24"/>
          <w:szCs w:val="24"/>
          <w:lang w:eastAsia="ru-RU"/>
        </w:rPr>
        <w:t>и</w:t>
      </w:r>
      <w:proofErr w:type="gramEnd"/>
      <w:r w:rsidR="00325F97">
        <w:rPr>
          <w:rFonts w:ascii="Times New Roman" w:eastAsia="Times New Roman" w:hAnsi="Times New Roman"/>
          <w:sz w:val="24"/>
          <w:szCs w:val="24"/>
          <w:lang w:eastAsia="ru-RU"/>
        </w:rPr>
        <w:t xml:space="preserve"> на его площадке 3 НОЦ и 5 МИП.</w:t>
      </w:r>
    </w:p>
    <w:p w:rsidR="00EE143D"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Промышленное производство осуществляется в формате </w:t>
      </w:r>
      <w:proofErr w:type="spellStart"/>
      <w:r w:rsidRPr="00841BA4">
        <w:rPr>
          <w:rFonts w:ascii="Times New Roman" w:eastAsia="Times New Roman" w:hAnsi="Times New Roman"/>
          <w:sz w:val="24"/>
          <w:szCs w:val="24"/>
          <w:lang w:eastAsia="ru-RU"/>
        </w:rPr>
        <w:t>внутрикластерного</w:t>
      </w:r>
      <w:proofErr w:type="spellEnd"/>
      <w:r w:rsidRPr="00841BA4">
        <w:rPr>
          <w:rFonts w:ascii="Times New Roman" w:eastAsia="Times New Roman" w:hAnsi="Times New Roman"/>
          <w:sz w:val="24"/>
          <w:szCs w:val="24"/>
          <w:lang w:eastAsia="ru-RU"/>
        </w:rPr>
        <w:t xml:space="preserve"> взаимодействия с предприятиями реального сектора экономики (медицинская, фармацевтическая промышленность, И</w:t>
      </w:r>
      <w:proofErr w:type="gramStart"/>
      <w:r w:rsidRPr="00841BA4">
        <w:rPr>
          <w:rFonts w:ascii="Times New Roman" w:eastAsia="Times New Roman" w:hAnsi="Times New Roman"/>
          <w:sz w:val="24"/>
          <w:szCs w:val="24"/>
          <w:lang w:eastAsia="ru-RU"/>
        </w:rPr>
        <w:t>Т-</w:t>
      </w:r>
      <w:proofErr w:type="gramEnd"/>
      <w:r w:rsidRPr="00841BA4">
        <w:rPr>
          <w:rFonts w:ascii="Times New Roman" w:eastAsia="Times New Roman" w:hAnsi="Times New Roman"/>
          <w:sz w:val="24"/>
          <w:szCs w:val="24"/>
          <w:lang w:eastAsia="ru-RU"/>
        </w:rPr>
        <w:t xml:space="preserve"> компании и другие отрасли), объединенными по инициативе </w:t>
      </w:r>
      <w:proofErr w:type="spellStart"/>
      <w:r w:rsidRPr="00841BA4">
        <w:rPr>
          <w:rFonts w:ascii="Times New Roman" w:eastAsia="Times New Roman" w:hAnsi="Times New Roman"/>
          <w:sz w:val="24"/>
          <w:szCs w:val="24"/>
          <w:lang w:eastAsia="ru-RU"/>
        </w:rPr>
        <w:t>СамГМУ</w:t>
      </w:r>
      <w:proofErr w:type="spellEnd"/>
      <w:r w:rsidRPr="00841BA4">
        <w:rPr>
          <w:rFonts w:ascii="Times New Roman" w:eastAsia="Times New Roman" w:hAnsi="Times New Roman"/>
          <w:sz w:val="24"/>
          <w:szCs w:val="24"/>
          <w:lang w:eastAsia="ru-RU"/>
        </w:rPr>
        <w:t xml:space="preserve"> и при поддержке Правительства и бизнес-сообщества Самарской области в инновационный территориальный кластер медицинских и фармацевтических технологий Самарской области  </w:t>
      </w:r>
      <w:r w:rsidRPr="00841BA4">
        <w:rPr>
          <w:rFonts w:ascii="Times New Roman" w:eastAsia="Times New Roman" w:hAnsi="Times New Roman"/>
          <w:sz w:val="24"/>
          <w:szCs w:val="24"/>
          <w:lang w:eastAsia="ru-RU"/>
        </w:rPr>
        <w:lastRenderedPageBreak/>
        <w:t xml:space="preserve">(Программа развития кластера на 2015-2020 гг. утверждена распоряжением Правительства Самарской области от 05.06.2015 г. за № 435-p). </w:t>
      </w:r>
    </w:p>
    <w:p w:rsidR="0012724C" w:rsidRPr="00841BA4" w:rsidRDefault="0012724C" w:rsidP="00841BA4">
      <w:pPr>
        <w:spacing w:after="0" w:line="240" w:lineRule="auto"/>
        <w:ind w:firstLine="567"/>
        <w:jc w:val="both"/>
        <w:rPr>
          <w:rFonts w:ascii="Times New Roman" w:eastAsia="Times New Roman" w:hAnsi="Times New Roman"/>
          <w:sz w:val="24"/>
          <w:szCs w:val="24"/>
          <w:lang w:eastAsia="ru-RU"/>
        </w:rPr>
      </w:pPr>
      <w:r w:rsidRPr="00841BA4">
        <w:rPr>
          <w:rFonts w:ascii="Times New Roman" w:eastAsia="Times New Roman" w:hAnsi="Times New Roman"/>
          <w:sz w:val="24"/>
          <w:szCs w:val="24"/>
          <w:lang w:eastAsia="ru-RU"/>
        </w:rPr>
        <w:t xml:space="preserve">В Кластере </w:t>
      </w:r>
      <w:proofErr w:type="spellStart"/>
      <w:r w:rsidRPr="00841BA4">
        <w:rPr>
          <w:rFonts w:ascii="Times New Roman" w:eastAsia="Times New Roman" w:hAnsi="Times New Roman"/>
          <w:sz w:val="24"/>
          <w:szCs w:val="24"/>
          <w:lang w:eastAsia="ru-RU"/>
        </w:rPr>
        <w:t>СамГМУ</w:t>
      </w:r>
      <w:proofErr w:type="spellEnd"/>
      <w:r w:rsidRPr="00841BA4">
        <w:rPr>
          <w:rFonts w:ascii="Times New Roman" w:eastAsia="Times New Roman" w:hAnsi="Times New Roman"/>
          <w:sz w:val="24"/>
          <w:szCs w:val="24"/>
          <w:lang w:eastAsia="ru-RU"/>
        </w:rPr>
        <w:t xml:space="preserve"> </w:t>
      </w:r>
      <w:proofErr w:type="gramStart"/>
      <w:r w:rsidRPr="00841BA4">
        <w:rPr>
          <w:rFonts w:ascii="Times New Roman" w:eastAsia="Times New Roman" w:hAnsi="Times New Roman"/>
          <w:sz w:val="24"/>
          <w:szCs w:val="24"/>
          <w:lang w:eastAsia="ru-RU"/>
        </w:rPr>
        <w:t>выполняет роль</w:t>
      </w:r>
      <w:proofErr w:type="gramEnd"/>
      <w:r w:rsidRPr="00841BA4">
        <w:rPr>
          <w:rFonts w:ascii="Times New Roman" w:eastAsia="Times New Roman" w:hAnsi="Times New Roman"/>
          <w:sz w:val="24"/>
          <w:szCs w:val="24"/>
          <w:lang w:eastAsia="ru-RU"/>
        </w:rPr>
        <w:t xml:space="preserve"> организации-координатора.</w:t>
      </w:r>
    </w:p>
    <w:p w:rsidR="00841BA4" w:rsidRPr="0012724C" w:rsidRDefault="00841BA4" w:rsidP="0012724C">
      <w:pPr>
        <w:spacing w:after="0" w:line="240" w:lineRule="auto"/>
        <w:ind w:firstLine="567"/>
        <w:jc w:val="both"/>
        <w:rPr>
          <w:rFonts w:ascii="Times New Roman" w:eastAsia="Times New Roman" w:hAnsi="Times New Roman"/>
          <w:i/>
          <w:sz w:val="24"/>
          <w:szCs w:val="24"/>
          <w:lang w:eastAsia="ru-RU"/>
        </w:rPr>
      </w:pPr>
    </w:p>
    <w:p w:rsidR="00FC4658" w:rsidRPr="00FC4658" w:rsidRDefault="00FC4658" w:rsidP="00FC4658">
      <w:pPr>
        <w:pStyle w:val="a6"/>
        <w:spacing w:after="0" w:line="240" w:lineRule="auto"/>
        <w:ind w:hanging="153"/>
        <w:jc w:val="both"/>
        <w:rPr>
          <w:rFonts w:ascii="Times New Roman" w:hAnsi="Times New Roman"/>
          <w:b/>
          <w:sz w:val="24"/>
          <w:szCs w:val="24"/>
          <w:u w:val="single"/>
          <w:lang w:val="ru-RU"/>
        </w:rPr>
      </w:pPr>
      <w:r w:rsidRPr="00FC4658">
        <w:rPr>
          <w:rFonts w:ascii="Times New Roman" w:hAnsi="Times New Roman"/>
          <w:b/>
          <w:sz w:val="24"/>
          <w:szCs w:val="24"/>
          <w:u w:val="single"/>
        </w:rPr>
        <w:t>ГБОУ ВПО СГМУ</w:t>
      </w:r>
      <w:r w:rsidRPr="00FC4658">
        <w:rPr>
          <w:rFonts w:ascii="Times New Roman" w:hAnsi="Times New Roman"/>
          <w:b/>
          <w:sz w:val="24"/>
          <w:szCs w:val="24"/>
          <w:u w:val="single"/>
          <w:lang w:val="ru-RU"/>
        </w:rPr>
        <w:t xml:space="preserve"> им. </w:t>
      </w:r>
      <w:proofErr w:type="spellStart"/>
      <w:r w:rsidRPr="00FC4658">
        <w:rPr>
          <w:rFonts w:ascii="Times New Roman" w:hAnsi="Times New Roman"/>
          <w:b/>
          <w:sz w:val="24"/>
          <w:szCs w:val="24"/>
          <w:u w:val="single"/>
          <w:lang w:val="ru-RU"/>
        </w:rPr>
        <w:t>В.И.Разумовского</w:t>
      </w:r>
      <w:proofErr w:type="spellEnd"/>
      <w:r w:rsidRPr="00FC4658">
        <w:rPr>
          <w:rFonts w:ascii="Times New Roman" w:hAnsi="Times New Roman"/>
          <w:b/>
          <w:sz w:val="24"/>
          <w:szCs w:val="24"/>
          <w:u w:val="single"/>
          <w:lang w:val="ru-RU"/>
        </w:rPr>
        <w:t xml:space="preserve"> </w:t>
      </w:r>
      <w:r w:rsidRPr="00FC4658">
        <w:rPr>
          <w:rFonts w:ascii="Times New Roman" w:hAnsi="Times New Roman"/>
          <w:b/>
          <w:sz w:val="24"/>
          <w:szCs w:val="24"/>
          <w:u w:val="single"/>
        </w:rPr>
        <w:t xml:space="preserve"> Минздрава России</w:t>
      </w:r>
    </w:p>
    <w:p w:rsidR="00AE4FAA" w:rsidRPr="00AE4FAA" w:rsidRDefault="00FC4658" w:rsidP="00AE4FAA">
      <w:pPr>
        <w:widowControl w:val="0"/>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u w:val="single"/>
        </w:rPr>
        <w:t>Основные направления образовательной деятельности.</w:t>
      </w:r>
      <w:r w:rsidR="00AE4FAA">
        <w:rPr>
          <w:rFonts w:ascii="Times New Roman" w:hAnsi="Times New Roman"/>
          <w:sz w:val="24"/>
          <w:szCs w:val="24"/>
          <w:u w:val="single"/>
        </w:rPr>
        <w:t xml:space="preserve"> </w:t>
      </w:r>
      <w:proofErr w:type="gramStart"/>
      <w:r w:rsidR="00AE4FAA" w:rsidRPr="00AE4FAA">
        <w:rPr>
          <w:rFonts w:ascii="Times New Roman" w:hAnsi="Times New Roman"/>
          <w:sz w:val="24"/>
          <w:szCs w:val="24"/>
        </w:rPr>
        <w:t xml:space="preserve">В соответствии с лицензией на право ведения образовательной деятельности университет реализует основные и дополнительные образовательные программы: общеобразовательные программы (среднее общее, основное общее образование, подготовка к поступлению в вуз); основные профессиональные образовательные программы: образовательные программы среднего профессионального образования; образовательные программы высшего образования (программы </w:t>
      </w:r>
      <w:proofErr w:type="spellStart"/>
      <w:r w:rsidR="00AE4FAA" w:rsidRPr="00AE4FAA">
        <w:rPr>
          <w:rFonts w:ascii="Times New Roman" w:hAnsi="Times New Roman"/>
          <w:sz w:val="24"/>
          <w:szCs w:val="24"/>
        </w:rPr>
        <w:t>бакалавриата</w:t>
      </w:r>
      <w:proofErr w:type="spellEnd"/>
      <w:r w:rsidR="00AE4FAA" w:rsidRPr="00AE4FAA">
        <w:rPr>
          <w:rFonts w:ascii="Times New Roman" w:hAnsi="Times New Roman"/>
          <w:sz w:val="24"/>
          <w:szCs w:val="24"/>
        </w:rPr>
        <w:t xml:space="preserve">, программы </w:t>
      </w:r>
      <w:proofErr w:type="spellStart"/>
      <w:r w:rsidR="00AE4FAA" w:rsidRPr="00AE4FAA">
        <w:rPr>
          <w:rFonts w:ascii="Times New Roman" w:hAnsi="Times New Roman"/>
          <w:sz w:val="24"/>
          <w:szCs w:val="24"/>
        </w:rPr>
        <w:t>специалитета</w:t>
      </w:r>
      <w:proofErr w:type="spellEnd"/>
      <w:r w:rsidR="00AE4FAA" w:rsidRPr="00AE4FAA">
        <w:rPr>
          <w:rFonts w:ascii="Times New Roman" w:hAnsi="Times New Roman"/>
          <w:sz w:val="24"/>
          <w:szCs w:val="24"/>
        </w:rPr>
        <w:t>, программы подготовки научно-педагогических кадров в аспирантуре, программы ординатуры);</w:t>
      </w:r>
      <w:proofErr w:type="gramEnd"/>
      <w:r w:rsidR="00AE4FAA" w:rsidRPr="00AE4FAA">
        <w:rPr>
          <w:rFonts w:ascii="Times New Roman" w:hAnsi="Times New Roman"/>
          <w:sz w:val="24"/>
          <w:szCs w:val="24"/>
        </w:rPr>
        <w:t xml:space="preserve"> образовательные программы послевузовского образования в интернатуре; программы повышения квалификации, программы профессиональной переподготовки.</w:t>
      </w:r>
    </w:p>
    <w:p w:rsidR="00AE4FAA" w:rsidRPr="00AE4FAA" w:rsidRDefault="00AE4FAA" w:rsidP="00AE4FAA">
      <w:pPr>
        <w:spacing w:after="0" w:line="240" w:lineRule="auto"/>
        <w:ind w:firstLine="425"/>
        <w:contextualSpacing/>
        <w:jc w:val="both"/>
        <w:rPr>
          <w:rFonts w:ascii="Times New Roman" w:hAnsi="Times New Roman"/>
          <w:sz w:val="24"/>
          <w:szCs w:val="24"/>
        </w:rPr>
      </w:pPr>
      <w:r w:rsidRPr="00AE4FAA">
        <w:rPr>
          <w:rFonts w:ascii="Times New Roman" w:hAnsi="Times New Roman"/>
          <w:sz w:val="24"/>
          <w:szCs w:val="24"/>
        </w:rPr>
        <w:t>В структуру Университета входят: 9 факультетов; 3 института; 1 медицинский колледж; 1 медицинский лицей.</w:t>
      </w:r>
    </w:p>
    <w:p w:rsidR="00AE4FAA" w:rsidRPr="00AE4FAA" w:rsidRDefault="00AE4FAA" w:rsidP="00AE4FAA">
      <w:pPr>
        <w:shd w:val="clear" w:color="auto" w:fill="FFFFFF"/>
        <w:spacing w:after="0" w:line="240" w:lineRule="auto"/>
        <w:ind w:firstLine="425"/>
        <w:contextualSpacing/>
        <w:jc w:val="both"/>
        <w:rPr>
          <w:rFonts w:ascii="Times New Roman" w:hAnsi="Times New Roman"/>
          <w:sz w:val="24"/>
          <w:szCs w:val="24"/>
          <w:shd w:val="clear" w:color="auto" w:fill="FFFFFF"/>
        </w:rPr>
      </w:pPr>
      <w:r w:rsidRPr="00AE4FAA">
        <w:rPr>
          <w:rFonts w:ascii="Times New Roman" w:hAnsi="Times New Roman"/>
          <w:sz w:val="24"/>
          <w:szCs w:val="24"/>
        </w:rPr>
        <w:t xml:space="preserve">В вузе обучается 7 023 студентов, 397 интернов, 355 ординаторов, 246 аспирантов, 1 докторант. </w:t>
      </w:r>
      <w:r w:rsidRPr="00AE4FAA">
        <w:rPr>
          <w:rFonts w:ascii="Times New Roman" w:hAnsi="Times New Roman"/>
          <w:sz w:val="24"/>
          <w:szCs w:val="24"/>
          <w:shd w:val="clear" w:color="auto" w:fill="FFFFFF"/>
        </w:rPr>
        <w:t xml:space="preserve">Ежегодно в среднем по программам </w:t>
      </w:r>
      <w:r w:rsidRPr="00AE4FAA">
        <w:rPr>
          <w:rFonts w:ascii="Times New Roman" w:hAnsi="Times New Roman"/>
          <w:sz w:val="24"/>
          <w:szCs w:val="24"/>
        </w:rPr>
        <w:t>дополнительного профессионального образования обучается 4 895 человек.</w:t>
      </w:r>
      <w:r w:rsidRPr="00AE4FAA">
        <w:rPr>
          <w:rFonts w:ascii="Times New Roman" w:hAnsi="Times New Roman"/>
          <w:sz w:val="24"/>
          <w:szCs w:val="24"/>
          <w:shd w:val="clear" w:color="auto" w:fill="FFFFFF"/>
        </w:rPr>
        <w:t xml:space="preserve"> </w:t>
      </w:r>
    </w:p>
    <w:p w:rsidR="00AE4FAA" w:rsidRPr="00AE4FAA" w:rsidRDefault="00AE4FAA" w:rsidP="00AE4FAA">
      <w:pPr>
        <w:spacing w:after="0" w:line="240" w:lineRule="auto"/>
        <w:ind w:firstLine="425"/>
        <w:contextualSpacing/>
        <w:jc w:val="both"/>
        <w:rPr>
          <w:rFonts w:ascii="Times New Roman" w:hAnsi="Times New Roman"/>
          <w:sz w:val="24"/>
          <w:szCs w:val="24"/>
        </w:rPr>
      </w:pPr>
      <w:r w:rsidRPr="00AE4FAA">
        <w:rPr>
          <w:rFonts w:ascii="Times New Roman" w:hAnsi="Times New Roman"/>
          <w:sz w:val="24"/>
          <w:szCs w:val="24"/>
        </w:rPr>
        <w:t>Университет проводит целевой прием из числа жителей Республики Ингушетия, Чеченской Республики, Брянской области, Пензенской области, Тамбовской области, Ульяновской области, а также для ФМБА России, ФСИН России, МВД России.</w:t>
      </w:r>
    </w:p>
    <w:p w:rsidR="00AE4FAA" w:rsidRPr="00AE4FAA" w:rsidRDefault="00AE4FAA" w:rsidP="00AE4FAA">
      <w:pPr>
        <w:spacing w:after="0" w:line="240" w:lineRule="auto"/>
        <w:ind w:firstLine="425"/>
        <w:contextualSpacing/>
        <w:jc w:val="both"/>
        <w:rPr>
          <w:rFonts w:ascii="Times New Roman" w:hAnsi="Times New Roman"/>
          <w:sz w:val="24"/>
          <w:szCs w:val="24"/>
        </w:rPr>
      </w:pPr>
      <w:r w:rsidRPr="00AE4FAA">
        <w:rPr>
          <w:rFonts w:ascii="Times New Roman" w:hAnsi="Times New Roman"/>
          <w:sz w:val="24"/>
          <w:szCs w:val="24"/>
        </w:rPr>
        <w:t>В 2015 году в университет поступили на первый курс 628 человек, в том числе в рамках целевого приема – 370 человек, что составило 59 % от количества поступивших на обучение за счет средств федерального бюджета.</w:t>
      </w:r>
    </w:p>
    <w:p w:rsidR="00FC4658" w:rsidRPr="00AE4FAA" w:rsidRDefault="00AE4FAA" w:rsidP="00AE4FAA">
      <w:pPr>
        <w:spacing w:after="0" w:line="240" w:lineRule="auto"/>
        <w:ind w:firstLine="425"/>
        <w:contextualSpacing/>
        <w:jc w:val="both"/>
        <w:rPr>
          <w:rFonts w:ascii="Times New Roman" w:hAnsi="Times New Roman"/>
          <w:sz w:val="24"/>
          <w:szCs w:val="24"/>
        </w:rPr>
      </w:pPr>
      <w:r w:rsidRPr="00AE4FAA">
        <w:rPr>
          <w:rFonts w:ascii="Times New Roman" w:hAnsi="Times New Roman"/>
          <w:sz w:val="24"/>
          <w:szCs w:val="24"/>
        </w:rPr>
        <w:t>Студенты, ординаторы, интерны и аспиранты проживают в 3 общежитиях; 1 111 человек нуждаются в обеспечении общежитием.</w:t>
      </w:r>
    </w:p>
    <w:p w:rsidR="00FC4658" w:rsidRPr="00AE4FAA" w:rsidRDefault="00FC4658" w:rsidP="00AE4FAA">
      <w:pPr>
        <w:spacing w:after="0" w:line="240" w:lineRule="auto"/>
        <w:ind w:firstLine="425"/>
        <w:contextualSpacing/>
        <w:jc w:val="both"/>
        <w:rPr>
          <w:rFonts w:ascii="Times New Roman" w:hAnsi="Times New Roman"/>
          <w:sz w:val="24"/>
          <w:szCs w:val="24"/>
        </w:rPr>
      </w:pPr>
      <w:r w:rsidRPr="00A75147">
        <w:rPr>
          <w:rFonts w:ascii="Times New Roman" w:hAnsi="Times New Roman"/>
          <w:sz w:val="24"/>
          <w:szCs w:val="24"/>
          <w:u w:val="single"/>
        </w:rPr>
        <w:t>Кадровый состав.</w:t>
      </w:r>
      <w:r w:rsidR="00AE4FAA" w:rsidRPr="00AE4FAA">
        <w:rPr>
          <w:rFonts w:ascii="Times New Roman" w:hAnsi="Times New Roman"/>
          <w:sz w:val="24"/>
          <w:szCs w:val="24"/>
        </w:rPr>
        <w:t xml:space="preserve"> В университете трудится 1 505 работника. Профессорско-преподавательский состав вуза представлен 732 штатными преподавателями, из них 139 докторов наук и 419 кандидатов наук. Ученое звание профессора имеют 73 человек, ученое звание доцента – 211 человек. </w:t>
      </w:r>
    </w:p>
    <w:p w:rsidR="006249B1" w:rsidRPr="006249B1" w:rsidRDefault="00FC4658" w:rsidP="006249B1">
      <w:pPr>
        <w:spacing w:after="0" w:line="240" w:lineRule="auto"/>
        <w:ind w:firstLine="567"/>
        <w:jc w:val="both"/>
        <w:rPr>
          <w:rFonts w:ascii="Times New Roman" w:eastAsia="Times New Roman" w:hAnsi="Times New Roman"/>
          <w:sz w:val="24"/>
          <w:szCs w:val="24"/>
          <w:lang w:eastAsia="ru-RU"/>
        </w:rPr>
      </w:pPr>
      <w:r w:rsidRPr="00A75147">
        <w:rPr>
          <w:rFonts w:ascii="Times New Roman" w:eastAsia="Times New Roman" w:hAnsi="Times New Roman"/>
          <w:sz w:val="24"/>
          <w:szCs w:val="24"/>
          <w:u w:val="single"/>
          <w:lang w:eastAsia="ru-RU"/>
        </w:rPr>
        <w:t>Научно-исследовательский комплекс</w:t>
      </w:r>
      <w:r>
        <w:rPr>
          <w:rFonts w:ascii="Times New Roman" w:eastAsia="Times New Roman" w:hAnsi="Times New Roman"/>
          <w:sz w:val="24"/>
          <w:szCs w:val="24"/>
          <w:u w:val="single"/>
          <w:lang w:eastAsia="ru-RU"/>
        </w:rPr>
        <w:t>.</w:t>
      </w:r>
      <w:r w:rsidR="00AE4FAA">
        <w:rPr>
          <w:rFonts w:ascii="Times New Roman" w:eastAsia="Times New Roman" w:hAnsi="Times New Roman"/>
          <w:sz w:val="24"/>
          <w:szCs w:val="24"/>
          <w:u w:val="single"/>
          <w:lang w:eastAsia="ru-RU"/>
        </w:rPr>
        <w:t xml:space="preserve"> </w:t>
      </w:r>
      <w:r w:rsidR="006249B1" w:rsidRPr="006249B1">
        <w:rPr>
          <w:rFonts w:ascii="Times New Roman" w:eastAsia="Times New Roman" w:hAnsi="Times New Roman"/>
          <w:sz w:val="24"/>
          <w:szCs w:val="24"/>
          <w:lang w:eastAsia="ru-RU"/>
        </w:rPr>
        <w:t xml:space="preserve"> Научный отдел, отдел аспирантуры. </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 xml:space="preserve">Научно-исследовательские институты — НИИ кардиологии, НИИ фундаментальной и клинической </w:t>
      </w:r>
      <w:proofErr w:type="spellStart"/>
      <w:r w:rsidRPr="006249B1">
        <w:rPr>
          <w:rFonts w:ascii="Times New Roman" w:eastAsia="Times New Roman" w:hAnsi="Times New Roman"/>
          <w:sz w:val="24"/>
          <w:szCs w:val="24"/>
          <w:lang w:eastAsia="ru-RU"/>
        </w:rPr>
        <w:t>уронефрологии</w:t>
      </w:r>
      <w:proofErr w:type="spellEnd"/>
      <w:r w:rsidRPr="006249B1">
        <w:rPr>
          <w:rFonts w:ascii="Times New Roman" w:eastAsia="Times New Roman" w:hAnsi="Times New Roman"/>
          <w:sz w:val="24"/>
          <w:szCs w:val="24"/>
          <w:lang w:eastAsia="ru-RU"/>
        </w:rPr>
        <w:t>.</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 xml:space="preserve">Кафедры выполняют 60 комплексных научных тем, имеющих номер государственной регистрации (фундаментальные исследования проводятся на базе кафедр естественнонаучного профиля, прикладные НИР в основном базируются на кафедрах клинического профиля, ряд направлений носит </w:t>
      </w:r>
      <w:proofErr w:type="spellStart"/>
      <w:r w:rsidRPr="006249B1">
        <w:rPr>
          <w:rFonts w:ascii="Times New Roman" w:eastAsia="Times New Roman" w:hAnsi="Times New Roman"/>
          <w:sz w:val="24"/>
          <w:szCs w:val="24"/>
          <w:lang w:eastAsia="ru-RU"/>
        </w:rPr>
        <w:t>межкафедральный</w:t>
      </w:r>
      <w:proofErr w:type="spellEnd"/>
      <w:r w:rsidRPr="006249B1">
        <w:rPr>
          <w:rFonts w:ascii="Times New Roman" w:eastAsia="Times New Roman" w:hAnsi="Times New Roman"/>
          <w:sz w:val="24"/>
          <w:szCs w:val="24"/>
          <w:lang w:eastAsia="ru-RU"/>
        </w:rPr>
        <w:t xml:space="preserve"> характер).</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4 диссертационных совета по защите докторских и кандидатских диссертаций по медицинским наукам (11 специальностей).</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Проблемные комиссии по следующим направлениям: Внутренние болезни; Гуманитарные и социально-значимые проблемы медицины; Фундаментальные проблемы медицины; Хирургия, анестезиология и реаниматология; Стоматология, оториноларингология и офтальмология; Химико-фармацевтические науки; Проблемы материнства и детства; Кардиология.</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Общество молодых ученых и студентов.</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u w:val="single"/>
          <w:lang w:eastAsia="ru-RU"/>
        </w:rPr>
        <w:t>Инновационная инфраструктура.</w:t>
      </w:r>
      <w:r w:rsidRPr="006249B1">
        <w:rPr>
          <w:rFonts w:ascii="Times New Roman" w:eastAsia="Times New Roman" w:hAnsi="Times New Roman"/>
          <w:sz w:val="24"/>
          <w:szCs w:val="24"/>
          <w:lang w:eastAsia="ru-RU"/>
        </w:rPr>
        <w:t xml:space="preserve"> Медицинский научно-образовательный инновационный центр. Центр коллективного пользования, на базе которого функционирует лаборатория клеточных технологий.</w:t>
      </w:r>
    </w:p>
    <w:p w:rsidR="006249B1" w:rsidRPr="006249B1" w:rsidRDefault="006249B1" w:rsidP="006249B1">
      <w:pPr>
        <w:spacing w:after="0" w:line="240" w:lineRule="auto"/>
        <w:ind w:firstLine="567"/>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Научно-образовательные клинические центры (НОКЦ):</w:t>
      </w:r>
    </w:p>
    <w:p w:rsidR="006249B1" w:rsidRPr="006249B1" w:rsidRDefault="006249B1" w:rsidP="006249B1">
      <w:pPr>
        <w:numPr>
          <w:ilvl w:val="0"/>
          <w:numId w:val="18"/>
        </w:numPr>
        <w:spacing w:after="0" w:line="240" w:lineRule="auto"/>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 xml:space="preserve">«Терапевтической и педиатрической ревматологии», </w:t>
      </w:r>
    </w:p>
    <w:p w:rsidR="006249B1" w:rsidRPr="006249B1" w:rsidRDefault="006249B1" w:rsidP="006249B1">
      <w:pPr>
        <w:numPr>
          <w:ilvl w:val="0"/>
          <w:numId w:val="18"/>
        </w:numPr>
        <w:spacing w:after="0" w:line="240" w:lineRule="auto"/>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«Офтальмология»,</w:t>
      </w:r>
    </w:p>
    <w:p w:rsidR="006249B1" w:rsidRPr="006249B1" w:rsidRDefault="006249B1" w:rsidP="00A10DC1">
      <w:pPr>
        <w:numPr>
          <w:ilvl w:val="0"/>
          <w:numId w:val="18"/>
        </w:numPr>
        <w:spacing w:line="240" w:lineRule="auto"/>
        <w:jc w:val="both"/>
        <w:rPr>
          <w:rFonts w:ascii="Times New Roman" w:eastAsia="Times New Roman" w:hAnsi="Times New Roman"/>
          <w:sz w:val="24"/>
          <w:szCs w:val="24"/>
          <w:lang w:eastAsia="ru-RU"/>
        </w:rPr>
      </w:pPr>
      <w:r w:rsidRPr="006249B1">
        <w:rPr>
          <w:rFonts w:ascii="Times New Roman" w:eastAsia="Times New Roman" w:hAnsi="Times New Roman"/>
          <w:sz w:val="24"/>
          <w:szCs w:val="24"/>
          <w:lang w:eastAsia="ru-RU"/>
        </w:rPr>
        <w:t>«Кожные и венерические болезни».</w:t>
      </w:r>
    </w:p>
    <w:p w:rsidR="00FC4658" w:rsidRPr="00FC4658" w:rsidRDefault="00FC4658" w:rsidP="00FC4658">
      <w:pPr>
        <w:pStyle w:val="a6"/>
        <w:spacing w:after="0" w:line="240" w:lineRule="auto"/>
        <w:ind w:hanging="153"/>
        <w:jc w:val="both"/>
        <w:rPr>
          <w:rFonts w:ascii="Times New Roman" w:hAnsi="Times New Roman"/>
          <w:b/>
          <w:sz w:val="24"/>
          <w:szCs w:val="24"/>
          <w:u w:val="single"/>
          <w:lang w:val="ru-RU"/>
        </w:rPr>
      </w:pPr>
      <w:r w:rsidRPr="00FC4658">
        <w:rPr>
          <w:rFonts w:ascii="Times New Roman" w:hAnsi="Times New Roman"/>
          <w:b/>
          <w:sz w:val="24"/>
          <w:szCs w:val="24"/>
          <w:u w:val="single"/>
        </w:rPr>
        <w:lastRenderedPageBreak/>
        <w:t>ГБОУ</w:t>
      </w:r>
      <w:bookmarkStart w:id="0" w:name="_GoBack"/>
      <w:bookmarkEnd w:id="0"/>
      <w:r w:rsidRPr="00FC4658">
        <w:rPr>
          <w:rFonts w:ascii="Times New Roman" w:hAnsi="Times New Roman"/>
          <w:b/>
          <w:sz w:val="24"/>
          <w:szCs w:val="24"/>
          <w:u w:val="single"/>
        </w:rPr>
        <w:t xml:space="preserve"> ВПО </w:t>
      </w:r>
      <w:r w:rsidRPr="00FC4658">
        <w:rPr>
          <w:rFonts w:ascii="Times New Roman" w:hAnsi="Times New Roman"/>
          <w:b/>
          <w:sz w:val="24"/>
          <w:szCs w:val="24"/>
          <w:u w:val="single"/>
          <w:lang w:val="ru-RU"/>
        </w:rPr>
        <w:t xml:space="preserve">БГМУ </w:t>
      </w:r>
      <w:r w:rsidRPr="00FC4658">
        <w:rPr>
          <w:rFonts w:ascii="Times New Roman" w:hAnsi="Times New Roman"/>
          <w:b/>
          <w:sz w:val="24"/>
          <w:szCs w:val="24"/>
          <w:u w:val="single"/>
        </w:rPr>
        <w:t xml:space="preserve"> Минздрава России</w:t>
      </w:r>
    </w:p>
    <w:p w:rsidR="00932C23" w:rsidRPr="00932C23" w:rsidRDefault="006401E4" w:rsidP="00932C23">
      <w:pPr>
        <w:pStyle w:val="a6"/>
        <w:spacing w:after="0" w:line="240" w:lineRule="auto"/>
        <w:ind w:left="0" w:firstLine="567"/>
        <w:jc w:val="both"/>
        <w:rPr>
          <w:rFonts w:ascii="Times New Roman" w:hAnsi="Times New Roman"/>
          <w:sz w:val="24"/>
          <w:szCs w:val="24"/>
          <w:lang w:val="ru-RU"/>
        </w:rPr>
      </w:pPr>
      <w:r>
        <w:rPr>
          <w:rFonts w:ascii="Times New Roman" w:hAnsi="Times New Roman"/>
          <w:sz w:val="24"/>
          <w:szCs w:val="24"/>
          <w:u w:val="single"/>
        </w:rPr>
        <w:t xml:space="preserve">Основные направления образовательной деятельности. </w:t>
      </w:r>
      <w:r w:rsidR="00932C23" w:rsidRPr="00932C23">
        <w:rPr>
          <w:rFonts w:ascii="Times New Roman" w:hAnsi="Times New Roman"/>
          <w:sz w:val="24"/>
          <w:szCs w:val="24"/>
          <w:lang w:val="ru-RU"/>
        </w:rPr>
        <w:t xml:space="preserve">Университет реализует программы </w:t>
      </w:r>
      <w:proofErr w:type="spellStart"/>
      <w:r w:rsidR="00932C23" w:rsidRPr="00932C23">
        <w:rPr>
          <w:rFonts w:ascii="Times New Roman" w:hAnsi="Times New Roman"/>
          <w:sz w:val="24"/>
          <w:szCs w:val="24"/>
          <w:lang w:val="ru-RU"/>
        </w:rPr>
        <w:t>довузовской</w:t>
      </w:r>
      <w:proofErr w:type="spellEnd"/>
      <w:r w:rsidR="00932C23" w:rsidRPr="00932C23">
        <w:rPr>
          <w:rFonts w:ascii="Times New Roman" w:hAnsi="Times New Roman"/>
          <w:sz w:val="24"/>
          <w:szCs w:val="24"/>
          <w:lang w:val="ru-RU"/>
        </w:rPr>
        <w:t xml:space="preserve"> подготовки, ведет образовательную деятельность по специальностям среднего профессионального образования - стоматология ортопедическая и сестринское дело; по 7 специальностям  ФГОС высшего образования - лечебное дело, педиатрия, стоматология, фармация, медико-профилактическое дело, микробиология (биологические науки), социальная работа (социальные науки). </w:t>
      </w:r>
    </w:p>
    <w:p w:rsidR="00932C23" w:rsidRPr="00932C23" w:rsidRDefault="00932C23" w:rsidP="00820A0F">
      <w:pPr>
        <w:tabs>
          <w:tab w:val="left" w:pos="0"/>
        </w:tabs>
        <w:spacing w:after="0" w:line="240" w:lineRule="auto"/>
        <w:ind w:firstLine="567"/>
        <w:jc w:val="both"/>
        <w:rPr>
          <w:rFonts w:ascii="Times New Roman" w:eastAsiaTheme="minorEastAsia" w:hAnsi="Times New Roman"/>
          <w:sz w:val="24"/>
          <w:szCs w:val="24"/>
          <w:lang w:eastAsia="ru-RU"/>
        </w:rPr>
      </w:pPr>
      <w:r w:rsidRPr="00932C23">
        <w:rPr>
          <w:rFonts w:ascii="Times New Roman" w:hAnsi="Times New Roman"/>
          <w:sz w:val="24"/>
          <w:szCs w:val="24"/>
        </w:rPr>
        <w:t xml:space="preserve">Подготовка кадров  по программам высшей квалификации ведется по 38 специальностям в аспирантуре, 29 специальностям  в интернатуре, 67 специальностям в ординатуре и по 58 специальностям дополнительного профессионального образования. </w:t>
      </w:r>
      <w:r w:rsidRPr="00932C23">
        <w:rPr>
          <w:rFonts w:ascii="Times New Roman" w:eastAsia="Times New Roman" w:hAnsi="Times New Roman"/>
          <w:sz w:val="24"/>
          <w:szCs w:val="24"/>
          <w:lang w:eastAsia="ru-RU"/>
        </w:rPr>
        <w:t xml:space="preserve">Дистанционно-выездные образовательные программы реализованы в 25 районах РБ и 4 регионах РФ на 79 циклах, с применением телекоммуникационных технологий. </w:t>
      </w:r>
      <w:r w:rsidRPr="00932C23">
        <w:rPr>
          <w:rFonts w:ascii="Times New Roman" w:hAnsi="Times New Roman"/>
          <w:sz w:val="24"/>
          <w:szCs w:val="24"/>
        </w:rPr>
        <w:t xml:space="preserve"> В настоящее время реализуются 164 образовательных программ по 62 специальностям по направлению «Здравоохранение и медицинские науки».</w:t>
      </w:r>
      <w:r w:rsidRPr="00932C23">
        <w:rPr>
          <w:rFonts w:ascii="Times New Roman" w:eastAsiaTheme="minorEastAsia" w:hAnsi="Times New Roman"/>
          <w:sz w:val="24"/>
          <w:szCs w:val="24"/>
          <w:lang w:eastAsia="ru-RU"/>
        </w:rPr>
        <w:t xml:space="preserve"> В 2014 г. БГМУ по результатам межрегионального конкурса включен в число лучших высших учебных заведений ПФО.   </w:t>
      </w:r>
    </w:p>
    <w:p w:rsidR="00932C23" w:rsidRPr="00932C23" w:rsidRDefault="00932C23" w:rsidP="00932C23">
      <w:pPr>
        <w:tabs>
          <w:tab w:val="left" w:pos="0"/>
        </w:tabs>
        <w:spacing w:after="0" w:line="240" w:lineRule="auto"/>
        <w:ind w:firstLine="567"/>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С 2012 г. в университете функционирует </w:t>
      </w:r>
      <w:proofErr w:type="spellStart"/>
      <w:r w:rsidRPr="00932C23">
        <w:rPr>
          <w:rFonts w:ascii="Times New Roman" w:eastAsia="Times New Roman" w:hAnsi="Times New Roman"/>
          <w:sz w:val="24"/>
          <w:szCs w:val="24"/>
          <w:lang w:eastAsia="ru-RU"/>
        </w:rPr>
        <w:t>симуляционный</w:t>
      </w:r>
      <w:proofErr w:type="spellEnd"/>
      <w:r w:rsidRPr="00932C23">
        <w:rPr>
          <w:rFonts w:ascii="Times New Roman" w:eastAsia="Times New Roman" w:hAnsi="Times New Roman"/>
          <w:sz w:val="24"/>
          <w:szCs w:val="24"/>
          <w:lang w:eastAsia="ru-RU"/>
        </w:rPr>
        <w:t xml:space="preserve"> центр. </w:t>
      </w:r>
    </w:p>
    <w:p w:rsidR="00932C23" w:rsidRPr="00932C23" w:rsidRDefault="00932C23" w:rsidP="00932C2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932C23">
        <w:rPr>
          <w:rFonts w:ascii="Times New Roman" w:eastAsiaTheme="minorEastAsia" w:hAnsi="Times New Roman"/>
          <w:sz w:val="24"/>
          <w:szCs w:val="24"/>
          <w:lang w:eastAsia="ru-RU"/>
        </w:rPr>
        <w:t xml:space="preserve">По поручению Главы Республики Башкортостан совместно с ОАО «РОСНАНО» университетом начата реализация программы профессиональной переподготовки в области ядерной медицины. Для реализации программы опережающего обучения в условиях формирования </w:t>
      </w:r>
      <w:proofErr w:type="spellStart"/>
      <w:r w:rsidRPr="00932C23">
        <w:rPr>
          <w:rFonts w:ascii="Times New Roman" w:eastAsiaTheme="minorEastAsia" w:hAnsi="Times New Roman"/>
          <w:sz w:val="24"/>
          <w:szCs w:val="24"/>
          <w:lang w:eastAsia="ru-RU"/>
        </w:rPr>
        <w:t>наноиндустрии</w:t>
      </w:r>
      <w:proofErr w:type="spellEnd"/>
      <w:r w:rsidRPr="00932C23">
        <w:rPr>
          <w:rFonts w:ascii="Times New Roman" w:eastAsiaTheme="minorEastAsia" w:hAnsi="Times New Roman"/>
          <w:sz w:val="24"/>
          <w:szCs w:val="24"/>
          <w:lang w:eastAsia="ru-RU"/>
        </w:rPr>
        <w:t xml:space="preserve"> открыт курс ядерной медицины и радиотерапии для подготовки специалистов рентгенологов, радиологов, радиохимиков, провизоров - аналитиков, руководителей центров позитронно-эмиссионной и компьютерной томографии.</w:t>
      </w:r>
    </w:p>
    <w:p w:rsidR="00932C23" w:rsidRPr="00932C23" w:rsidRDefault="00932C23" w:rsidP="00932C23">
      <w:pPr>
        <w:tabs>
          <w:tab w:val="left" w:pos="0"/>
        </w:tabs>
        <w:spacing w:after="0" w:line="240" w:lineRule="auto"/>
        <w:ind w:firstLine="567"/>
        <w:jc w:val="both"/>
        <w:rPr>
          <w:rFonts w:ascii="Times New Roman" w:eastAsiaTheme="minorEastAsia" w:hAnsi="Times New Roman"/>
          <w:sz w:val="24"/>
          <w:szCs w:val="24"/>
          <w:lang w:eastAsia="ru-RU"/>
        </w:rPr>
      </w:pPr>
      <w:r w:rsidRPr="00881C73">
        <w:rPr>
          <w:rFonts w:ascii="Times New Roman" w:eastAsiaTheme="minorEastAsia" w:hAnsi="Times New Roman"/>
          <w:sz w:val="24"/>
          <w:szCs w:val="24"/>
          <w:u w:val="single"/>
          <w:lang w:eastAsia="ru-RU"/>
        </w:rPr>
        <w:t>Международное сотрудничество.</w:t>
      </w:r>
      <w:r w:rsidRPr="00932C23">
        <w:rPr>
          <w:rFonts w:ascii="Times New Roman" w:eastAsiaTheme="minorEastAsia" w:hAnsi="Times New Roman"/>
          <w:sz w:val="24"/>
          <w:szCs w:val="24"/>
          <w:lang w:eastAsia="ru-RU"/>
        </w:rPr>
        <w:t xml:space="preserve"> В университете обучаются более 230 человек из 26 стран, в том числе: Индия - 65, Ближний Восток - 35, страны СНГ – 90, африканские страны - 30. В рамках академической мобильности заключены 18 договоров с медицинскими университетами и 3 медицинскими центрами Белоруссии, Германии, Казахстана, Китая, США. С 2014 года БГМУ является одним из учредителей Российско-Китайской ассоциации медицинских университетов. Ежегодно в программах академической мобильности участвуют студенты, преподаватели и врачи клиники университета (Карагандинский государственный медицинский университет, Южно-Казахстанская государственная фармацевтическая академия, медицинский факультет Дрезденского технического университета, медицинский факультет Мангейма университета Гейдельберга, медицинские клиники Университета </w:t>
      </w:r>
      <w:proofErr w:type="spellStart"/>
      <w:r w:rsidRPr="00932C23">
        <w:rPr>
          <w:rFonts w:ascii="Times New Roman" w:eastAsiaTheme="minorEastAsia" w:hAnsi="Times New Roman"/>
          <w:sz w:val="24"/>
          <w:szCs w:val="24"/>
          <w:lang w:eastAsia="ru-RU"/>
        </w:rPr>
        <w:t>Регенсбурга</w:t>
      </w:r>
      <w:proofErr w:type="spellEnd"/>
      <w:r w:rsidRPr="00932C23">
        <w:rPr>
          <w:rFonts w:ascii="Times New Roman" w:eastAsiaTheme="minorEastAsia" w:hAnsi="Times New Roman"/>
          <w:sz w:val="24"/>
          <w:szCs w:val="24"/>
          <w:lang w:eastAsia="ru-RU"/>
        </w:rPr>
        <w:t>,</w:t>
      </w:r>
      <w:r w:rsidRPr="00932C23">
        <w:rPr>
          <w:rFonts w:ascii="Times New Roman" w:eastAsiaTheme="minorHAnsi" w:hAnsi="Times New Roman"/>
          <w:sz w:val="24"/>
          <w:szCs w:val="24"/>
        </w:rPr>
        <w:t xml:space="preserve"> </w:t>
      </w:r>
      <w:r w:rsidRPr="00932C23">
        <w:rPr>
          <w:rFonts w:ascii="Times New Roman" w:eastAsiaTheme="minorEastAsia" w:hAnsi="Times New Roman"/>
          <w:sz w:val="24"/>
          <w:szCs w:val="24"/>
          <w:lang w:eastAsia="ru-RU"/>
        </w:rPr>
        <w:t xml:space="preserve">медицинский центр университета Вашингтона в г. Сиэтл) др.  </w:t>
      </w:r>
    </w:p>
    <w:p w:rsidR="00932C23" w:rsidRPr="002B39B1" w:rsidRDefault="00932C23" w:rsidP="00932C23">
      <w:pPr>
        <w:widowControl w:val="0"/>
        <w:tabs>
          <w:tab w:val="left" w:pos="0"/>
        </w:tabs>
        <w:autoSpaceDE w:val="0"/>
        <w:autoSpaceDN w:val="0"/>
        <w:adjustRightInd w:val="0"/>
        <w:spacing w:after="0" w:line="240" w:lineRule="auto"/>
        <w:ind w:firstLine="567"/>
        <w:jc w:val="both"/>
        <w:rPr>
          <w:rFonts w:ascii="Times New Roman" w:eastAsiaTheme="minorEastAsia" w:hAnsi="Times New Roman"/>
          <w:sz w:val="16"/>
          <w:szCs w:val="16"/>
          <w:lang w:eastAsia="ru-RU"/>
        </w:rPr>
      </w:pPr>
    </w:p>
    <w:p w:rsidR="00932C23" w:rsidRPr="00932C23" w:rsidRDefault="00932C23" w:rsidP="006C14E8">
      <w:pPr>
        <w:pStyle w:val="a6"/>
        <w:spacing w:after="0" w:line="240" w:lineRule="auto"/>
        <w:ind w:left="0" w:firstLine="567"/>
        <w:jc w:val="both"/>
        <w:rPr>
          <w:rFonts w:ascii="Times New Roman" w:hAnsi="Times New Roman"/>
          <w:sz w:val="24"/>
          <w:szCs w:val="24"/>
          <w:lang w:val="ru-RU"/>
        </w:rPr>
      </w:pPr>
      <w:r w:rsidRPr="00932C23">
        <w:rPr>
          <w:rFonts w:ascii="Times New Roman" w:hAnsi="Times New Roman"/>
          <w:sz w:val="24"/>
          <w:szCs w:val="24"/>
          <w:u w:val="single"/>
          <w:lang w:val="ru-RU"/>
        </w:rPr>
        <w:t>Кадровый состав.</w:t>
      </w:r>
      <w:r w:rsidRPr="00932C23">
        <w:rPr>
          <w:rFonts w:ascii="Times New Roman" w:hAnsi="Times New Roman"/>
          <w:sz w:val="24"/>
          <w:szCs w:val="24"/>
        </w:rPr>
        <w:t xml:space="preserve"> </w:t>
      </w:r>
      <w:r w:rsidRPr="00932C23">
        <w:rPr>
          <w:rFonts w:ascii="Times New Roman" w:hAnsi="Times New Roman"/>
          <w:sz w:val="24"/>
          <w:szCs w:val="24"/>
          <w:lang w:val="ru-RU"/>
        </w:rPr>
        <w:t>Ректор университета – доктор медицинских наук, профессор Валентин Николаевич Павлов. Дата вступления в должность 04.03.2011 года.</w:t>
      </w:r>
    </w:p>
    <w:p w:rsidR="00932C23" w:rsidRPr="00932C23" w:rsidRDefault="00932C23" w:rsidP="006C14E8">
      <w:pPr>
        <w:pStyle w:val="a6"/>
        <w:spacing w:after="0" w:line="240" w:lineRule="auto"/>
        <w:ind w:left="0" w:firstLine="567"/>
        <w:jc w:val="both"/>
        <w:rPr>
          <w:rFonts w:ascii="Times New Roman" w:hAnsi="Times New Roman"/>
          <w:sz w:val="24"/>
          <w:szCs w:val="24"/>
          <w:lang w:val="ru-RU"/>
        </w:rPr>
      </w:pPr>
      <w:r w:rsidRPr="00932C23">
        <w:rPr>
          <w:rFonts w:ascii="Times New Roman" w:hAnsi="Times New Roman"/>
          <w:sz w:val="24"/>
          <w:szCs w:val="24"/>
          <w:lang w:val="ru-RU"/>
        </w:rPr>
        <w:t xml:space="preserve">В образовательный процесс вовлечены высококвалифицированные преподаватели 84 теоретических и клинических кафедр: 248 докторов наук, 610 кандидатов наук. </w:t>
      </w:r>
      <w:proofErr w:type="spellStart"/>
      <w:r w:rsidRPr="00932C23">
        <w:rPr>
          <w:rFonts w:ascii="Times New Roman" w:hAnsi="Times New Roman"/>
          <w:sz w:val="24"/>
          <w:szCs w:val="24"/>
          <w:lang w:val="ru-RU"/>
        </w:rPr>
        <w:t>Остепененность</w:t>
      </w:r>
      <w:proofErr w:type="spellEnd"/>
      <w:r w:rsidRPr="00932C23">
        <w:rPr>
          <w:rFonts w:ascii="Times New Roman" w:hAnsi="Times New Roman"/>
          <w:sz w:val="24"/>
          <w:szCs w:val="24"/>
          <w:lang w:val="ru-RU"/>
        </w:rPr>
        <w:t xml:space="preserve"> – 86,1%. </w:t>
      </w:r>
    </w:p>
    <w:p w:rsidR="00932C23" w:rsidRPr="00932C23" w:rsidRDefault="00932C23" w:rsidP="006C14E8">
      <w:pPr>
        <w:pStyle w:val="a6"/>
        <w:spacing w:after="0" w:line="240" w:lineRule="auto"/>
        <w:ind w:left="0" w:firstLine="567"/>
        <w:jc w:val="both"/>
        <w:rPr>
          <w:rFonts w:ascii="Times New Roman" w:hAnsi="Times New Roman"/>
          <w:sz w:val="24"/>
          <w:szCs w:val="24"/>
          <w:lang w:val="ru-RU"/>
        </w:rPr>
      </w:pPr>
      <w:proofErr w:type="gramStart"/>
      <w:r w:rsidRPr="00932C23">
        <w:rPr>
          <w:rFonts w:ascii="Times New Roman" w:hAnsi="Times New Roman"/>
          <w:sz w:val="24"/>
          <w:szCs w:val="24"/>
          <w:lang w:val="ru-RU"/>
        </w:rPr>
        <w:t>Член-корреспонденты</w:t>
      </w:r>
      <w:proofErr w:type="gramEnd"/>
      <w:r w:rsidRPr="00932C23">
        <w:rPr>
          <w:rFonts w:ascii="Times New Roman" w:hAnsi="Times New Roman"/>
          <w:sz w:val="24"/>
          <w:szCs w:val="24"/>
          <w:lang w:val="ru-RU"/>
        </w:rPr>
        <w:t xml:space="preserve"> РАН: профессора В.М. </w:t>
      </w:r>
      <w:proofErr w:type="spellStart"/>
      <w:r w:rsidRPr="00932C23">
        <w:rPr>
          <w:rFonts w:ascii="Times New Roman" w:hAnsi="Times New Roman"/>
          <w:sz w:val="24"/>
          <w:szCs w:val="24"/>
          <w:lang w:val="ru-RU"/>
        </w:rPr>
        <w:t>Тимербулатов</w:t>
      </w:r>
      <w:proofErr w:type="spellEnd"/>
      <w:r w:rsidRPr="00932C23">
        <w:rPr>
          <w:rFonts w:ascii="Times New Roman" w:hAnsi="Times New Roman"/>
          <w:sz w:val="24"/>
          <w:szCs w:val="24"/>
          <w:lang w:val="ru-RU"/>
        </w:rPr>
        <w:t xml:space="preserve"> и М.А. </w:t>
      </w:r>
      <w:proofErr w:type="spellStart"/>
      <w:r w:rsidRPr="00932C23">
        <w:rPr>
          <w:rFonts w:ascii="Times New Roman" w:hAnsi="Times New Roman"/>
          <w:sz w:val="24"/>
          <w:szCs w:val="24"/>
          <w:lang w:val="ru-RU"/>
        </w:rPr>
        <w:t>Курцер</w:t>
      </w:r>
      <w:proofErr w:type="spellEnd"/>
      <w:r w:rsidRPr="00932C23">
        <w:rPr>
          <w:rFonts w:ascii="Times New Roman" w:hAnsi="Times New Roman"/>
          <w:sz w:val="24"/>
          <w:szCs w:val="24"/>
          <w:lang w:val="ru-RU"/>
        </w:rPr>
        <w:t xml:space="preserve">. Академики и </w:t>
      </w:r>
      <w:proofErr w:type="gramStart"/>
      <w:r w:rsidRPr="00932C23">
        <w:rPr>
          <w:rFonts w:ascii="Times New Roman" w:hAnsi="Times New Roman"/>
          <w:sz w:val="24"/>
          <w:szCs w:val="24"/>
          <w:lang w:val="ru-RU"/>
        </w:rPr>
        <w:t>член-корреспонденты</w:t>
      </w:r>
      <w:proofErr w:type="gramEnd"/>
      <w:r w:rsidRPr="00932C23">
        <w:rPr>
          <w:rFonts w:ascii="Times New Roman" w:hAnsi="Times New Roman"/>
          <w:sz w:val="24"/>
          <w:szCs w:val="24"/>
          <w:lang w:val="ru-RU"/>
        </w:rPr>
        <w:t xml:space="preserve"> АН РБ: профессора М.Т </w:t>
      </w:r>
      <w:proofErr w:type="spellStart"/>
      <w:r w:rsidRPr="00932C23">
        <w:rPr>
          <w:rFonts w:ascii="Times New Roman" w:hAnsi="Times New Roman"/>
          <w:sz w:val="24"/>
          <w:szCs w:val="24"/>
          <w:lang w:val="ru-RU"/>
        </w:rPr>
        <w:t>Азнабаев</w:t>
      </w:r>
      <w:proofErr w:type="spellEnd"/>
      <w:r w:rsidRPr="00932C23">
        <w:rPr>
          <w:rFonts w:ascii="Times New Roman" w:hAnsi="Times New Roman"/>
          <w:sz w:val="24"/>
          <w:szCs w:val="24"/>
          <w:lang w:val="ru-RU"/>
        </w:rPr>
        <w:t xml:space="preserve">, В. М. </w:t>
      </w:r>
      <w:proofErr w:type="spellStart"/>
      <w:r w:rsidRPr="00932C23">
        <w:rPr>
          <w:rFonts w:ascii="Times New Roman" w:hAnsi="Times New Roman"/>
          <w:sz w:val="24"/>
          <w:szCs w:val="24"/>
          <w:lang w:val="ru-RU"/>
        </w:rPr>
        <w:t>Тимербулатов</w:t>
      </w:r>
      <w:proofErr w:type="spellEnd"/>
      <w:r w:rsidRPr="00932C23">
        <w:rPr>
          <w:rFonts w:ascii="Times New Roman" w:hAnsi="Times New Roman"/>
          <w:sz w:val="24"/>
          <w:szCs w:val="24"/>
          <w:lang w:val="ru-RU"/>
        </w:rPr>
        <w:t xml:space="preserve">, Ш.Х. Ганцев, В.В. </w:t>
      </w:r>
      <w:proofErr w:type="spellStart"/>
      <w:r w:rsidRPr="00932C23">
        <w:rPr>
          <w:rFonts w:ascii="Times New Roman" w:hAnsi="Times New Roman"/>
          <w:sz w:val="24"/>
          <w:szCs w:val="24"/>
          <w:lang w:val="ru-RU"/>
        </w:rPr>
        <w:t>Плечев</w:t>
      </w:r>
      <w:proofErr w:type="spellEnd"/>
      <w:r w:rsidRPr="00932C23">
        <w:rPr>
          <w:rFonts w:ascii="Times New Roman" w:hAnsi="Times New Roman"/>
          <w:sz w:val="24"/>
          <w:szCs w:val="24"/>
          <w:lang w:val="ru-RU"/>
        </w:rPr>
        <w:t xml:space="preserve">, А.Б. Бакиров, В.Г. </w:t>
      </w:r>
      <w:proofErr w:type="spellStart"/>
      <w:r w:rsidRPr="00932C23">
        <w:rPr>
          <w:rFonts w:ascii="Times New Roman" w:hAnsi="Times New Roman"/>
          <w:sz w:val="24"/>
          <w:szCs w:val="24"/>
          <w:lang w:val="ru-RU"/>
        </w:rPr>
        <w:t>Сахаутдинов</w:t>
      </w:r>
      <w:proofErr w:type="spellEnd"/>
      <w:r w:rsidRPr="00932C23">
        <w:rPr>
          <w:rFonts w:ascii="Times New Roman" w:hAnsi="Times New Roman"/>
          <w:sz w:val="24"/>
          <w:szCs w:val="24"/>
          <w:lang w:val="ru-RU"/>
        </w:rPr>
        <w:t xml:space="preserve">, Ф.Х. </w:t>
      </w:r>
      <w:proofErr w:type="spellStart"/>
      <w:r w:rsidRPr="00932C23">
        <w:rPr>
          <w:rFonts w:ascii="Times New Roman" w:hAnsi="Times New Roman"/>
          <w:sz w:val="24"/>
          <w:szCs w:val="24"/>
          <w:lang w:val="ru-RU"/>
        </w:rPr>
        <w:t>Камилов</w:t>
      </w:r>
      <w:proofErr w:type="spellEnd"/>
      <w:r w:rsidRPr="00932C23">
        <w:rPr>
          <w:rFonts w:ascii="Times New Roman" w:hAnsi="Times New Roman"/>
          <w:sz w:val="24"/>
          <w:szCs w:val="24"/>
          <w:lang w:val="ru-RU"/>
        </w:rPr>
        <w:t xml:space="preserve">. </w:t>
      </w:r>
      <w:proofErr w:type="gramStart"/>
      <w:r w:rsidRPr="00932C23">
        <w:rPr>
          <w:rFonts w:ascii="Times New Roman" w:hAnsi="Times New Roman"/>
          <w:sz w:val="24"/>
          <w:szCs w:val="24"/>
          <w:lang w:val="ru-RU"/>
        </w:rPr>
        <w:t>За</w:t>
      </w:r>
      <w:proofErr w:type="gramEnd"/>
      <w:r w:rsidRPr="00932C23">
        <w:rPr>
          <w:rFonts w:ascii="Times New Roman" w:hAnsi="Times New Roman"/>
          <w:sz w:val="24"/>
          <w:szCs w:val="24"/>
          <w:lang w:val="ru-RU"/>
        </w:rPr>
        <w:t xml:space="preserve"> </w:t>
      </w:r>
      <w:proofErr w:type="gramStart"/>
      <w:r w:rsidRPr="00932C23">
        <w:rPr>
          <w:rFonts w:ascii="Times New Roman" w:hAnsi="Times New Roman"/>
          <w:sz w:val="24"/>
          <w:szCs w:val="24"/>
          <w:lang w:val="ru-RU"/>
        </w:rPr>
        <w:t>последние</w:t>
      </w:r>
      <w:proofErr w:type="gramEnd"/>
      <w:r w:rsidRPr="00932C23">
        <w:rPr>
          <w:rFonts w:ascii="Times New Roman" w:hAnsi="Times New Roman"/>
          <w:sz w:val="24"/>
          <w:szCs w:val="24"/>
          <w:lang w:val="ru-RU"/>
        </w:rPr>
        <w:t xml:space="preserve"> 5 лет ведущие сотрудники награждены государственными и ведомственными наградами: </w:t>
      </w:r>
      <w:proofErr w:type="gramStart"/>
      <w:r w:rsidRPr="00932C23">
        <w:rPr>
          <w:rFonts w:ascii="Times New Roman" w:hAnsi="Times New Roman"/>
          <w:sz w:val="24"/>
          <w:szCs w:val="24"/>
          <w:lang w:val="ru-RU"/>
        </w:rPr>
        <w:t xml:space="preserve">Орденом Почета – проф. Ш.Х. Ганцев, медалью  «За заслуги перед Отечеством» 2 степени проф. </w:t>
      </w:r>
      <w:proofErr w:type="spellStart"/>
      <w:r w:rsidRPr="00932C23">
        <w:rPr>
          <w:rFonts w:ascii="Times New Roman" w:hAnsi="Times New Roman"/>
          <w:sz w:val="24"/>
          <w:szCs w:val="24"/>
          <w:lang w:val="ru-RU"/>
        </w:rPr>
        <w:t>Кулавский</w:t>
      </w:r>
      <w:proofErr w:type="spellEnd"/>
      <w:r w:rsidRPr="00932C23">
        <w:rPr>
          <w:rFonts w:ascii="Times New Roman" w:hAnsi="Times New Roman"/>
          <w:sz w:val="24"/>
          <w:szCs w:val="24"/>
          <w:lang w:val="ru-RU"/>
        </w:rPr>
        <w:t xml:space="preserve"> В.А., орденом «За заслуги перед Республикой Башкортостан»: проф. </w:t>
      </w:r>
      <w:proofErr w:type="spellStart"/>
      <w:r w:rsidRPr="00932C23">
        <w:rPr>
          <w:rFonts w:ascii="Times New Roman" w:hAnsi="Times New Roman"/>
          <w:sz w:val="24"/>
          <w:szCs w:val="24"/>
          <w:lang w:val="ru-RU"/>
        </w:rPr>
        <w:t>Давлетшин</w:t>
      </w:r>
      <w:proofErr w:type="spellEnd"/>
      <w:r w:rsidRPr="00932C23">
        <w:rPr>
          <w:rFonts w:ascii="Times New Roman" w:hAnsi="Times New Roman"/>
          <w:sz w:val="24"/>
          <w:szCs w:val="24"/>
          <w:lang w:val="ru-RU"/>
        </w:rPr>
        <w:t xml:space="preserve"> Р.А.,</w:t>
      </w:r>
      <w:proofErr w:type="spellStart"/>
      <w:r w:rsidRPr="00932C23">
        <w:rPr>
          <w:rFonts w:ascii="Times New Roman" w:hAnsi="Times New Roman"/>
          <w:sz w:val="24"/>
          <w:szCs w:val="24"/>
          <w:lang w:val="ru-RU"/>
        </w:rPr>
        <w:t>проф</w:t>
      </w:r>
      <w:proofErr w:type="spellEnd"/>
      <w:r w:rsidRPr="00932C23">
        <w:rPr>
          <w:rFonts w:ascii="Times New Roman" w:hAnsi="Times New Roman"/>
          <w:sz w:val="24"/>
          <w:szCs w:val="24"/>
          <w:lang w:val="ru-RU"/>
        </w:rPr>
        <w:t xml:space="preserve">. </w:t>
      </w:r>
      <w:proofErr w:type="spellStart"/>
      <w:r w:rsidRPr="00932C23">
        <w:rPr>
          <w:rFonts w:ascii="Times New Roman" w:hAnsi="Times New Roman"/>
          <w:sz w:val="24"/>
          <w:szCs w:val="24"/>
          <w:lang w:val="ru-RU"/>
        </w:rPr>
        <w:t>Тимербулатов</w:t>
      </w:r>
      <w:proofErr w:type="spellEnd"/>
      <w:r w:rsidRPr="00932C23">
        <w:rPr>
          <w:rFonts w:ascii="Times New Roman" w:hAnsi="Times New Roman"/>
          <w:sz w:val="24"/>
          <w:szCs w:val="24"/>
          <w:lang w:val="ru-RU"/>
        </w:rPr>
        <w:t xml:space="preserve"> В.М.,</w:t>
      </w:r>
      <w:proofErr w:type="spellStart"/>
      <w:r w:rsidRPr="00932C23">
        <w:rPr>
          <w:rFonts w:ascii="Times New Roman" w:hAnsi="Times New Roman"/>
          <w:sz w:val="24"/>
          <w:szCs w:val="24"/>
          <w:lang w:val="ru-RU"/>
        </w:rPr>
        <w:t>проф</w:t>
      </w:r>
      <w:proofErr w:type="spellEnd"/>
      <w:r w:rsidRPr="00932C23">
        <w:rPr>
          <w:rFonts w:ascii="Times New Roman" w:hAnsi="Times New Roman"/>
          <w:sz w:val="24"/>
          <w:szCs w:val="24"/>
          <w:lang w:val="ru-RU"/>
        </w:rPr>
        <w:t xml:space="preserve">. </w:t>
      </w:r>
      <w:proofErr w:type="spellStart"/>
      <w:r w:rsidRPr="00932C23">
        <w:rPr>
          <w:rFonts w:ascii="Times New Roman" w:hAnsi="Times New Roman"/>
          <w:sz w:val="24"/>
          <w:szCs w:val="24"/>
          <w:lang w:val="ru-RU"/>
        </w:rPr>
        <w:t>Сахаутдинов</w:t>
      </w:r>
      <w:proofErr w:type="spellEnd"/>
      <w:r w:rsidRPr="00932C23">
        <w:rPr>
          <w:rFonts w:ascii="Times New Roman" w:hAnsi="Times New Roman"/>
          <w:sz w:val="24"/>
          <w:szCs w:val="24"/>
          <w:lang w:val="ru-RU"/>
        </w:rPr>
        <w:t xml:space="preserve"> В.Г.,</w:t>
      </w:r>
      <w:proofErr w:type="spellStart"/>
      <w:r w:rsidRPr="00932C23">
        <w:rPr>
          <w:rFonts w:ascii="Times New Roman" w:hAnsi="Times New Roman"/>
          <w:sz w:val="24"/>
          <w:szCs w:val="24"/>
          <w:lang w:val="ru-RU"/>
        </w:rPr>
        <w:t>проф</w:t>
      </w:r>
      <w:proofErr w:type="spellEnd"/>
      <w:r w:rsidRPr="00932C23">
        <w:rPr>
          <w:rFonts w:ascii="Times New Roman" w:hAnsi="Times New Roman"/>
          <w:sz w:val="24"/>
          <w:szCs w:val="24"/>
          <w:lang w:val="ru-RU"/>
        </w:rPr>
        <w:t xml:space="preserve">. </w:t>
      </w:r>
      <w:proofErr w:type="spellStart"/>
      <w:r w:rsidRPr="00932C23">
        <w:rPr>
          <w:rFonts w:ascii="Times New Roman" w:hAnsi="Times New Roman"/>
          <w:sz w:val="24"/>
          <w:szCs w:val="24"/>
          <w:lang w:val="ru-RU"/>
        </w:rPr>
        <w:t>Магжанов</w:t>
      </w:r>
      <w:proofErr w:type="spellEnd"/>
      <w:r w:rsidRPr="00932C23">
        <w:rPr>
          <w:rFonts w:ascii="Times New Roman" w:hAnsi="Times New Roman"/>
          <w:sz w:val="24"/>
          <w:szCs w:val="24"/>
          <w:lang w:val="ru-RU"/>
        </w:rPr>
        <w:t xml:space="preserve"> Р.В.,</w:t>
      </w:r>
      <w:proofErr w:type="spellStart"/>
      <w:r w:rsidRPr="00932C23">
        <w:rPr>
          <w:rFonts w:ascii="Times New Roman" w:hAnsi="Times New Roman"/>
          <w:sz w:val="24"/>
          <w:szCs w:val="24"/>
          <w:lang w:val="ru-RU"/>
        </w:rPr>
        <w:t>проф</w:t>
      </w:r>
      <w:proofErr w:type="spellEnd"/>
      <w:r w:rsidRPr="00932C23">
        <w:rPr>
          <w:rFonts w:ascii="Times New Roman" w:hAnsi="Times New Roman"/>
          <w:sz w:val="24"/>
          <w:szCs w:val="24"/>
          <w:lang w:val="ru-RU"/>
        </w:rPr>
        <w:t xml:space="preserve">. </w:t>
      </w:r>
      <w:proofErr w:type="spellStart"/>
      <w:r w:rsidRPr="00932C23">
        <w:rPr>
          <w:rFonts w:ascii="Times New Roman" w:hAnsi="Times New Roman"/>
          <w:sz w:val="24"/>
          <w:szCs w:val="24"/>
          <w:lang w:val="ru-RU"/>
        </w:rPr>
        <w:t>Гильмутдинова</w:t>
      </w:r>
      <w:proofErr w:type="spellEnd"/>
      <w:r w:rsidRPr="00932C23">
        <w:rPr>
          <w:rFonts w:ascii="Times New Roman" w:hAnsi="Times New Roman"/>
          <w:sz w:val="24"/>
          <w:szCs w:val="24"/>
          <w:lang w:val="ru-RU"/>
        </w:rPr>
        <w:t xml:space="preserve"> Л.Т.; орденом Салавата </w:t>
      </w:r>
      <w:proofErr w:type="spellStart"/>
      <w:r w:rsidRPr="00932C23">
        <w:rPr>
          <w:rFonts w:ascii="Times New Roman" w:hAnsi="Times New Roman"/>
          <w:sz w:val="24"/>
          <w:szCs w:val="24"/>
          <w:lang w:val="ru-RU"/>
        </w:rPr>
        <w:t>Юлаева</w:t>
      </w:r>
      <w:proofErr w:type="spellEnd"/>
      <w:r w:rsidRPr="00932C23">
        <w:rPr>
          <w:rFonts w:ascii="Times New Roman" w:hAnsi="Times New Roman"/>
          <w:sz w:val="24"/>
          <w:szCs w:val="24"/>
          <w:lang w:val="ru-RU"/>
        </w:rPr>
        <w:t xml:space="preserve">: проф. </w:t>
      </w:r>
      <w:proofErr w:type="spellStart"/>
      <w:r w:rsidRPr="00932C23">
        <w:rPr>
          <w:rFonts w:ascii="Times New Roman" w:hAnsi="Times New Roman"/>
          <w:sz w:val="24"/>
          <w:szCs w:val="24"/>
          <w:lang w:val="ru-RU"/>
        </w:rPr>
        <w:t>Тимербулатов</w:t>
      </w:r>
      <w:proofErr w:type="spellEnd"/>
      <w:r w:rsidRPr="00932C23">
        <w:rPr>
          <w:rFonts w:ascii="Times New Roman" w:hAnsi="Times New Roman"/>
          <w:sz w:val="24"/>
          <w:szCs w:val="24"/>
          <w:lang w:val="ru-RU"/>
        </w:rPr>
        <w:t xml:space="preserve"> В.М., проф. </w:t>
      </w:r>
      <w:proofErr w:type="spellStart"/>
      <w:r w:rsidRPr="00932C23">
        <w:rPr>
          <w:rFonts w:ascii="Times New Roman" w:hAnsi="Times New Roman"/>
          <w:sz w:val="24"/>
          <w:szCs w:val="24"/>
          <w:lang w:val="ru-RU"/>
        </w:rPr>
        <w:t>Вагапова</w:t>
      </w:r>
      <w:proofErr w:type="spellEnd"/>
      <w:r w:rsidRPr="00932C23">
        <w:rPr>
          <w:rFonts w:ascii="Times New Roman" w:hAnsi="Times New Roman"/>
          <w:sz w:val="24"/>
          <w:szCs w:val="24"/>
          <w:lang w:val="ru-RU"/>
        </w:rPr>
        <w:t xml:space="preserve"> В.Ш., проф. </w:t>
      </w:r>
      <w:proofErr w:type="spellStart"/>
      <w:r w:rsidRPr="00932C23">
        <w:rPr>
          <w:rFonts w:ascii="Times New Roman" w:hAnsi="Times New Roman"/>
          <w:sz w:val="24"/>
          <w:szCs w:val="24"/>
          <w:lang w:val="ru-RU"/>
        </w:rPr>
        <w:t>Нартайлаков</w:t>
      </w:r>
      <w:proofErr w:type="spellEnd"/>
      <w:r w:rsidRPr="00932C23">
        <w:rPr>
          <w:rFonts w:ascii="Times New Roman" w:hAnsi="Times New Roman"/>
          <w:sz w:val="24"/>
          <w:szCs w:val="24"/>
          <w:lang w:val="ru-RU"/>
        </w:rPr>
        <w:t xml:space="preserve"> М.А.;</w:t>
      </w:r>
      <w:proofErr w:type="gramEnd"/>
      <w:r w:rsidRPr="00932C23">
        <w:rPr>
          <w:rFonts w:ascii="Times New Roman" w:hAnsi="Times New Roman"/>
          <w:sz w:val="24"/>
          <w:szCs w:val="24"/>
          <w:lang w:val="ru-RU"/>
        </w:rPr>
        <w:t xml:space="preserve"> орденом Дружбы народов: проф. Алехин Е.К, проф. </w:t>
      </w:r>
      <w:proofErr w:type="spellStart"/>
      <w:r w:rsidRPr="00932C23">
        <w:rPr>
          <w:rFonts w:ascii="Times New Roman" w:hAnsi="Times New Roman"/>
          <w:sz w:val="24"/>
          <w:szCs w:val="24"/>
          <w:lang w:val="ru-RU"/>
        </w:rPr>
        <w:t>Галеев</w:t>
      </w:r>
      <w:proofErr w:type="spellEnd"/>
      <w:r w:rsidRPr="00932C23">
        <w:rPr>
          <w:rFonts w:ascii="Times New Roman" w:hAnsi="Times New Roman"/>
          <w:sz w:val="24"/>
          <w:szCs w:val="24"/>
          <w:lang w:val="ru-RU"/>
        </w:rPr>
        <w:t xml:space="preserve"> М.А-В.</w:t>
      </w:r>
    </w:p>
    <w:p w:rsidR="00932C23" w:rsidRPr="00932C23" w:rsidRDefault="00932C23" w:rsidP="006C14E8">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sz w:val="24"/>
          <w:szCs w:val="24"/>
        </w:rPr>
      </w:pPr>
      <w:proofErr w:type="gramStart"/>
      <w:r w:rsidRPr="00932C23">
        <w:rPr>
          <w:rFonts w:ascii="Times New Roman" w:hAnsi="Times New Roman"/>
          <w:sz w:val="24"/>
          <w:szCs w:val="24"/>
        </w:rPr>
        <w:t xml:space="preserve">Присвоены почетные звания «Заслуженный деятель науки РФ»  16 преподавателям, «Заслуженный работник высшей школы РФ» – 6 преподавателям, «Заслуженный деятель науки РБ» – 31 преподавателям, «Заслуженный врач РФ» – 27 преподавателям, «Заслуженный врач РБ» – 125 преподавателям, «Заслуженный работник образования РБ» – 1 преподавателю, «Отличник </w:t>
      </w:r>
      <w:r w:rsidRPr="00932C23">
        <w:rPr>
          <w:rFonts w:ascii="Times New Roman" w:hAnsi="Times New Roman"/>
          <w:sz w:val="24"/>
          <w:szCs w:val="24"/>
        </w:rPr>
        <w:lastRenderedPageBreak/>
        <w:t>здравоохранения СССР и РФ» – 32 сотрудникам, «Отличник здравоохранения РБ» –52 сотрудникам, нагрудный знак «Почетный работник ВПО» - 23 преподавателям, «Отличник образования РБ</w:t>
      </w:r>
      <w:proofErr w:type="gramEnd"/>
      <w:r w:rsidRPr="00932C23">
        <w:rPr>
          <w:rFonts w:ascii="Times New Roman" w:hAnsi="Times New Roman"/>
          <w:sz w:val="24"/>
          <w:szCs w:val="24"/>
        </w:rPr>
        <w:t>» -29 преподавателям, «Заслуженный работник здравоохранения РБ» – 4 преподавателям. Отмечены благодарностью Президента РФ – 2 профессора.</w:t>
      </w:r>
    </w:p>
    <w:p w:rsidR="00932C23" w:rsidRPr="00932C23" w:rsidRDefault="00932C23" w:rsidP="006C14E8">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881C73">
        <w:rPr>
          <w:rFonts w:ascii="Times New Roman" w:hAnsi="Times New Roman"/>
          <w:sz w:val="24"/>
          <w:szCs w:val="24"/>
          <w:u w:val="single"/>
        </w:rPr>
        <w:t xml:space="preserve"> </w:t>
      </w:r>
      <w:r w:rsidRPr="00881C73">
        <w:rPr>
          <w:rFonts w:ascii="Times New Roman" w:eastAsiaTheme="minorEastAsia" w:hAnsi="Times New Roman"/>
          <w:sz w:val="24"/>
          <w:szCs w:val="24"/>
          <w:u w:val="single"/>
          <w:lang w:eastAsia="ru-RU"/>
        </w:rPr>
        <w:t>Лечебная работа.</w:t>
      </w:r>
      <w:r w:rsidRPr="00932C23">
        <w:rPr>
          <w:rFonts w:ascii="Times New Roman" w:eastAsiaTheme="minorEastAsia" w:hAnsi="Times New Roman"/>
          <w:sz w:val="24"/>
          <w:szCs w:val="24"/>
          <w:lang w:eastAsia="ru-RU"/>
        </w:rPr>
        <w:t xml:space="preserve"> В клинике университета (625 коек круглосуточного пребывания) обеспечивается оказание высокотехнологичной (12 специальностей) и специализированной медицинской помощи.</w:t>
      </w:r>
      <w:r w:rsidRPr="00932C23">
        <w:rPr>
          <w:rFonts w:ascii="Times New Roman" w:eastAsiaTheme="minorHAnsi" w:hAnsi="Times New Roman"/>
          <w:sz w:val="24"/>
          <w:szCs w:val="24"/>
        </w:rPr>
        <w:t xml:space="preserve"> </w:t>
      </w:r>
      <w:r w:rsidRPr="00932C23">
        <w:rPr>
          <w:rFonts w:ascii="Times New Roman" w:eastAsiaTheme="minorEastAsia" w:hAnsi="Times New Roman"/>
          <w:sz w:val="24"/>
          <w:szCs w:val="24"/>
          <w:lang w:eastAsia="ru-RU"/>
        </w:rPr>
        <w:t xml:space="preserve">В состав Клиники входят отделения: торакальной хирургии, </w:t>
      </w:r>
      <w:proofErr w:type="gramStart"/>
      <w:r w:rsidRPr="00932C23">
        <w:rPr>
          <w:rFonts w:ascii="Times New Roman" w:eastAsiaTheme="minorEastAsia" w:hAnsi="Times New Roman"/>
          <w:sz w:val="24"/>
          <w:szCs w:val="24"/>
          <w:lang w:eastAsia="ru-RU"/>
        </w:rPr>
        <w:t>сердечно-сосудистой</w:t>
      </w:r>
      <w:proofErr w:type="gramEnd"/>
      <w:r w:rsidRPr="00932C23">
        <w:rPr>
          <w:rFonts w:ascii="Times New Roman" w:eastAsiaTheme="minorEastAsia" w:hAnsi="Times New Roman"/>
          <w:sz w:val="24"/>
          <w:szCs w:val="24"/>
          <w:lang w:eastAsia="ru-RU"/>
        </w:rPr>
        <w:t xml:space="preserve"> и </w:t>
      </w:r>
      <w:proofErr w:type="spellStart"/>
      <w:r w:rsidRPr="00932C23">
        <w:rPr>
          <w:rFonts w:ascii="Times New Roman" w:eastAsiaTheme="minorEastAsia" w:hAnsi="Times New Roman"/>
          <w:sz w:val="24"/>
          <w:szCs w:val="24"/>
          <w:lang w:eastAsia="ru-RU"/>
        </w:rPr>
        <w:t>рентгенэндоваскулярной</w:t>
      </w:r>
      <w:proofErr w:type="spellEnd"/>
      <w:r w:rsidRPr="00932C23">
        <w:rPr>
          <w:rFonts w:ascii="Times New Roman" w:eastAsiaTheme="minorEastAsia" w:hAnsi="Times New Roman"/>
          <w:sz w:val="24"/>
          <w:szCs w:val="24"/>
          <w:lang w:eastAsia="ru-RU"/>
        </w:rPr>
        <w:t xml:space="preserve"> хирургии, гинекологическое, онкологическое, урологическое, абдоминальной и общей хирургии, терапевтические, неврологическое. Хирургический профиль составляют 265 коек, терапевтический – 160 коек. Педиатрические отделения развернуты на 90 койках, роддом с отделениями неонатологии и патологии беременных - на 90 коек. </w:t>
      </w:r>
    </w:p>
    <w:p w:rsidR="00932C23" w:rsidRPr="00932C23" w:rsidRDefault="00932C23" w:rsidP="006C14E8">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932C23">
        <w:rPr>
          <w:rFonts w:ascii="Times New Roman" w:eastAsiaTheme="minorEastAsia" w:hAnsi="Times New Roman"/>
          <w:sz w:val="24"/>
          <w:szCs w:val="24"/>
          <w:lang w:eastAsia="ru-RU"/>
        </w:rPr>
        <w:t>В 2015 году в Клинике пролечено более 24000 больных (из них 1200 пациентам оказана высокотехнологичная помощь), проведено более 10000 операции, в родильном доме приняты более 4000 родов.</w:t>
      </w:r>
    </w:p>
    <w:p w:rsidR="00932C23" w:rsidRPr="00932C23" w:rsidRDefault="00932C23" w:rsidP="006C14E8">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sz w:val="24"/>
          <w:szCs w:val="24"/>
          <w:lang w:eastAsia="ru-RU"/>
        </w:rPr>
      </w:pPr>
      <w:r w:rsidRPr="00932C23">
        <w:rPr>
          <w:rFonts w:ascii="Times New Roman" w:eastAsiaTheme="minorEastAsia" w:hAnsi="Times New Roman"/>
          <w:sz w:val="24"/>
          <w:szCs w:val="24"/>
          <w:lang w:eastAsia="ru-RU"/>
        </w:rPr>
        <w:t xml:space="preserve">Клиника является базой 15 кафедр университета и медицинского колледжа, все сотрудники участвуют в образовательном процессе. </w:t>
      </w:r>
    </w:p>
    <w:p w:rsidR="00932C23" w:rsidRPr="00932C23" w:rsidRDefault="00932C23" w:rsidP="006C14E8">
      <w:pPr>
        <w:spacing w:line="240" w:lineRule="auto"/>
        <w:ind w:left="720" w:hanging="153"/>
        <w:contextualSpacing/>
        <w:jc w:val="both"/>
        <w:rPr>
          <w:rFonts w:ascii="Times New Roman" w:eastAsia="Times New Roman" w:hAnsi="Times New Roman"/>
          <w:sz w:val="24"/>
          <w:szCs w:val="24"/>
          <w:u w:val="single"/>
          <w:lang w:eastAsia="ru-RU"/>
        </w:rPr>
      </w:pPr>
      <w:r w:rsidRPr="00932C23">
        <w:rPr>
          <w:rFonts w:ascii="Times New Roman" w:eastAsia="Times New Roman" w:hAnsi="Times New Roman"/>
          <w:sz w:val="24"/>
          <w:szCs w:val="24"/>
          <w:u w:val="single"/>
          <w:lang w:eastAsia="ru-RU"/>
        </w:rPr>
        <w:t>Научно-исследовательский комплекс.</w:t>
      </w:r>
    </w:p>
    <w:p w:rsidR="00932C23" w:rsidRPr="00932C23" w:rsidRDefault="00932C23" w:rsidP="006C14E8">
      <w:pPr>
        <w:spacing w:after="0" w:line="240" w:lineRule="auto"/>
        <w:ind w:firstLine="567"/>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В аппарат проректора по научной и инновационной работе входят: </w:t>
      </w:r>
      <w:proofErr w:type="gramStart"/>
      <w:r w:rsidRPr="00932C23">
        <w:rPr>
          <w:rFonts w:ascii="Times New Roman" w:eastAsia="Times New Roman" w:hAnsi="Times New Roman"/>
          <w:sz w:val="24"/>
          <w:szCs w:val="24"/>
          <w:lang w:eastAsia="ru-RU"/>
        </w:rPr>
        <w:t xml:space="preserve">Управление научной и инновационной деятельностью (отдел координации научных исследований, сектор интеллектуальной собственности, сектор диссертационных советов, аспирантура, научная библиотека, виварий), молодежное научное общество, а также Центральная научно-исследовательская лаборатория, лаборатория биофизики, лаборатория клеточных культур, лаборатория биохимии, лаборатория радиологии, лаборатория экспериментальной хирургии. </w:t>
      </w:r>
      <w:proofErr w:type="gramEnd"/>
    </w:p>
    <w:p w:rsidR="00932C23" w:rsidRPr="00932C23" w:rsidRDefault="00932C23" w:rsidP="006C14E8">
      <w:pPr>
        <w:spacing w:after="0" w:line="240" w:lineRule="auto"/>
        <w:ind w:firstLine="567"/>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Научно-исследовательские институты — НИИ онкологии, НИИ новых хирургических технологий, НИИ стоматологии, НИИ восстановительной медицины и курортологии.</w:t>
      </w:r>
    </w:p>
    <w:p w:rsidR="00932C23" w:rsidRPr="00932C23" w:rsidRDefault="00932C23" w:rsidP="006C14E8">
      <w:pPr>
        <w:spacing w:after="0" w:line="240" w:lineRule="auto"/>
        <w:ind w:firstLine="708"/>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Научные исследования и разработки в 2012-2014 годах выполнялись по 8 темам и с 2015-2017 годам по 2 темам Государственных заданий. </w:t>
      </w:r>
      <w:proofErr w:type="gramStart"/>
      <w:r w:rsidRPr="00932C23">
        <w:rPr>
          <w:rFonts w:ascii="Times New Roman" w:eastAsia="Times New Roman" w:hAnsi="Times New Roman"/>
          <w:sz w:val="24"/>
          <w:szCs w:val="24"/>
          <w:lang w:eastAsia="ru-RU"/>
        </w:rPr>
        <w:t xml:space="preserve">Научная и инновационная деятельность осуществляется при поддержке грантов различного уровня, в том числе Грантов Президента РФ, ФЦП «Научные и научно-педагогические кадры инновационной России», ФЦП «Развитие фармацевтической и медицинской промышленности Российской Федерации на период до 2020 года и дальнейшую перспективу», Российского фонда фундаментальных исследований и Грантов Правительства РБ, Грантов АН РБ и др. </w:t>
      </w:r>
      <w:proofErr w:type="gramEnd"/>
    </w:p>
    <w:p w:rsidR="00932C23" w:rsidRPr="00932C23" w:rsidRDefault="00932C23" w:rsidP="006C14E8">
      <w:pPr>
        <w:spacing w:after="0" w:line="240" w:lineRule="auto"/>
        <w:ind w:firstLine="708"/>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В университете функционирует диссертационный совет по 3 научным специальностям. </w:t>
      </w:r>
    </w:p>
    <w:p w:rsidR="00932C23" w:rsidRPr="00932C23" w:rsidRDefault="00932C23" w:rsidP="006C14E8">
      <w:pPr>
        <w:spacing w:after="0" w:line="240" w:lineRule="auto"/>
        <w:ind w:firstLine="708"/>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В Университете издается ВАК-реферируемый журнал - «Медицинский вестник Башкортостана», а также журнал «Креативная онкология и хирургия», и электронный журнал «Вестник Башкирского государственного медицинского университета». </w:t>
      </w:r>
    </w:p>
    <w:p w:rsidR="00932C23" w:rsidRPr="00932C23" w:rsidRDefault="00932C23" w:rsidP="006C14E8">
      <w:pPr>
        <w:spacing w:after="0" w:line="240" w:lineRule="auto"/>
        <w:contextualSpacing/>
        <w:jc w:val="both"/>
        <w:rPr>
          <w:rFonts w:ascii="Times New Roman" w:eastAsia="Times New Roman" w:hAnsi="Times New Roman"/>
          <w:sz w:val="24"/>
          <w:szCs w:val="24"/>
          <w:lang w:eastAsia="ru-RU"/>
        </w:rPr>
      </w:pPr>
      <w:r w:rsidRPr="00932C23">
        <w:rPr>
          <w:rFonts w:ascii="Times New Roman" w:eastAsia="Times New Roman" w:hAnsi="Times New Roman"/>
          <w:sz w:val="24"/>
          <w:szCs w:val="24"/>
          <w:u w:val="single"/>
          <w:lang w:eastAsia="ru-RU"/>
        </w:rPr>
        <w:t>Инновационная инфраструктура.</w:t>
      </w:r>
      <w:r w:rsidRPr="00932C23">
        <w:rPr>
          <w:rFonts w:ascii="Times New Roman" w:eastAsia="Times New Roman" w:hAnsi="Times New Roman"/>
          <w:sz w:val="24"/>
          <w:szCs w:val="24"/>
          <w:lang w:eastAsia="ru-RU"/>
        </w:rPr>
        <w:t xml:space="preserve">  </w:t>
      </w:r>
    </w:p>
    <w:p w:rsidR="00932C23" w:rsidRPr="00932C23" w:rsidRDefault="00932C23" w:rsidP="006C14E8">
      <w:pPr>
        <w:shd w:val="clear" w:color="auto" w:fill="FFFFFF"/>
        <w:spacing w:after="0" w:line="240" w:lineRule="auto"/>
        <w:ind w:firstLine="567"/>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Центр коллективного пользования – базовое научное подразделение университета, целью которого является рациональное использование уникального оборудования, его централизованное техническое и методическое обслуживание.</w:t>
      </w:r>
    </w:p>
    <w:p w:rsidR="00932C23" w:rsidRPr="00932C23" w:rsidRDefault="00932C23" w:rsidP="006C14E8">
      <w:pPr>
        <w:shd w:val="clear" w:color="auto" w:fill="FFFFFF"/>
        <w:spacing w:after="0" w:line="240" w:lineRule="auto"/>
        <w:ind w:firstLine="567"/>
        <w:jc w:val="both"/>
        <w:rPr>
          <w:rFonts w:ascii="Times New Roman" w:eastAsia="Times New Roman" w:hAnsi="Times New Roman"/>
          <w:sz w:val="24"/>
          <w:szCs w:val="24"/>
          <w:lang w:eastAsia="ru-RU"/>
        </w:rPr>
      </w:pPr>
      <w:r w:rsidRPr="00932C23">
        <w:rPr>
          <w:rFonts w:ascii="Times New Roman" w:eastAsia="Times New Roman" w:hAnsi="Times New Roman"/>
          <w:sz w:val="24"/>
          <w:szCs w:val="24"/>
          <w:lang w:eastAsia="ru-RU"/>
        </w:rPr>
        <w:t xml:space="preserve">С участием университета созданы малые инновационные предприятия, наиболее эффективным является ООО МИП «Лаборатория создания лекарственных средств», активно участвующее в привлечении грантов для выполнения НИР. Производственными площадками для внедрения результатов НИР </w:t>
      </w:r>
      <w:proofErr w:type="spellStart"/>
      <w:r w:rsidRPr="00932C23">
        <w:rPr>
          <w:rFonts w:ascii="Times New Roman" w:eastAsia="Times New Roman" w:hAnsi="Times New Roman"/>
          <w:sz w:val="24"/>
          <w:szCs w:val="24"/>
          <w:lang w:eastAsia="ru-RU"/>
        </w:rPr>
        <w:t>Башгосмедуниверситета</w:t>
      </w:r>
      <w:proofErr w:type="spellEnd"/>
      <w:r w:rsidRPr="00932C23">
        <w:rPr>
          <w:rFonts w:ascii="Times New Roman" w:eastAsia="Times New Roman" w:hAnsi="Times New Roman"/>
          <w:sz w:val="24"/>
          <w:szCs w:val="24"/>
          <w:lang w:eastAsia="ru-RU"/>
        </w:rPr>
        <w:t xml:space="preserve"> являются компании «</w:t>
      </w:r>
      <w:proofErr w:type="spellStart"/>
      <w:r w:rsidRPr="00932C23">
        <w:rPr>
          <w:rFonts w:ascii="Times New Roman" w:eastAsia="Times New Roman" w:hAnsi="Times New Roman"/>
          <w:sz w:val="24"/>
          <w:szCs w:val="24"/>
          <w:lang w:eastAsia="ru-RU"/>
        </w:rPr>
        <w:t>Башбиомед</w:t>
      </w:r>
      <w:proofErr w:type="spellEnd"/>
      <w:r w:rsidRPr="00932C23">
        <w:rPr>
          <w:rFonts w:ascii="Times New Roman" w:eastAsia="Times New Roman" w:hAnsi="Times New Roman"/>
          <w:sz w:val="24"/>
          <w:szCs w:val="24"/>
          <w:lang w:eastAsia="ru-RU"/>
        </w:rPr>
        <w:t>», «</w:t>
      </w:r>
      <w:proofErr w:type="spellStart"/>
      <w:r w:rsidRPr="00932C23">
        <w:rPr>
          <w:rFonts w:ascii="Times New Roman" w:eastAsia="Times New Roman" w:hAnsi="Times New Roman"/>
          <w:sz w:val="24"/>
          <w:szCs w:val="24"/>
          <w:lang w:eastAsia="ru-RU"/>
        </w:rPr>
        <w:t>Оптимедсервис</w:t>
      </w:r>
      <w:proofErr w:type="spellEnd"/>
      <w:r w:rsidRPr="00932C23">
        <w:rPr>
          <w:rFonts w:ascii="Times New Roman" w:eastAsia="Times New Roman" w:hAnsi="Times New Roman"/>
          <w:sz w:val="24"/>
          <w:szCs w:val="24"/>
          <w:lang w:eastAsia="ru-RU"/>
        </w:rPr>
        <w:t>» и др.</w:t>
      </w:r>
    </w:p>
    <w:p w:rsidR="00932C23" w:rsidRPr="004E4C9E" w:rsidRDefault="00932C23" w:rsidP="00932C23">
      <w:pPr>
        <w:spacing w:after="0" w:line="240" w:lineRule="auto"/>
        <w:contextualSpacing/>
        <w:jc w:val="both"/>
        <w:rPr>
          <w:rFonts w:ascii="Times New Roman" w:eastAsia="Times New Roman" w:hAnsi="Times New Roman"/>
          <w:color w:val="FF0000"/>
          <w:sz w:val="24"/>
          <w:szCs w:val="24"/>
          <w:lang w:eastAsia="ru-RU"/>
        </w:rPr>
      </w:pPr>
    </w:p>
    <w:p w:rsidR="00FC4658" w:rsidRPr="00FC4658" w:rsidRDefault="00FC4658" w:rsidP="00FC4658">
      <w:pPr>
        <w:pStyle w:val="a6"/>
        <w:spacing w:after="0" w:line="240" w:lineRule="auto"/>
        <w:ind w:hanging="153"/>
        <w:jc w:val="both"/>
        <w:rPr>
          <w:rFonts w:ascii="Times New Roman" w:hAnsi="Times New Roman"/>
          <w:b/>
          <w:sz w:val="24"/>
          <w:szCs w:val="24"/>
          <w:u w:val="single"/>
          <w:lang w:val="ru-RU"/>
        </w:rPr>
      </w:pPr>
      <w:r w:rsidRPr="00FC4658">
        <w:rPr>
          <w:rFonts w:ascii="Times New Roman" w:hAnsi="Times New Roman"/>
          <w:b/>
          <w:sz w:val="24"/>
          <w:szCs w:val="24"/>
          <w:u w:val="single"/>
        </w:rPr>
        <w:t xml:space="preserve">ГБОУ ВПО </w:t>
      </w:r>
      <w:proofErr w:type="spellStart"/>
      <w:r w:rsidRPr="00FC4658">
        <w:rPr>
          <w:rFonts w:ascii="Times New Roman" w:hAnsi="Times New Roman"/>
          <w:b/>
          <w:sz w:val="24"/>
          <w:szCs w:val="24"/>
          <w:u w:val="single"/>
          <w:lang w:val="ru-RU"/>
        </w:rPr>
        <w:t>ОрГМУ</w:t>
      </w:r>
      <w:proofErr w:type="spellEnd"/>
      <w:r w:rsidRPr="00FC4658">
        <w:rPr>
          <w:rFonts w:ascii="Times New Roman" w:hAnsi="Times New Roman"/>
          <w:b/>
          <w:sz w:val="24"/>
          <w:szCs w:val="24"/>
          <w:u w:val="single"/>
          <w:lang w:val="ru-RU"/>
        </w:rPr>
        <w:t xml:space="preserve"> </w:t>
      </w:r>
      <w:r w:rsidRPr="00FC4658">
        <w:rPr>
          <w:rFonts w:ascii="Times New Roman" w:hAnsi="Times New Roman"/>
          <w:b/>
          <w:sz w:val="24"/>
          <w:szCs w:val="24"/>
          <w:u w:val="single"/>
        </w:rPr>
        <w:t xml:space="preserve"> Минздрава России</w:t>
      </w:r>
    </w:p>
    <w:p w:rsidR="002D6248" w:rsidRPr="002D6248" w:rsidRDefault="002D6248" w:rsidP="002D6248">
      <w:pPr>
        <w:spacing w:after="0" w:line="240" w:lineRule="auto"/>
        <w:ind w:firstLine="567"/>
        <w:contextualSpacing/>
        <w:jc w:val="both"/>
        <w:rPr>
          <w:rFonts w:ascii="Times New Roman" w:eastAsia="Times New Roman" w:hAnsi="Times New Roman"/>
          <w:sz w:val="24"/>
          <w:szCs w:val="24"/>
          <w:u w:val="single"/>
          <w:lang w:eastAsia="ru-RU"/>
        </w:rPr>
      </w:pPr>
      <w:r w:rsidRPr="002D6248">
        <w:rPr>
          <w:rFonts w:ascii="Times New Roman" w:eastAsia="Times New Roman" w:hAnsi="Times New Roman"/>
          <w:sz w:val="24"/>
          <w:szCs w:val="24"/>
          <w:u w:val="single"/>
          <w:lang w:eastAsia="ru-RU"/>
        </w:rPr>
        <w:t xml:space="preserve">Основные направления образовательной деятельности. </w:t>
      </w:r>
      <w:proofErr w:type="gramStart"/>
      <w:r w:rsidRPr="002D6248">
        <w:rPr>
          <w:rFonts w:ascii="Times New Roman" w:eastAsia="Times New Roman" w:hAnsi="Times New Roman"/>
          <w:sz w:val="24"/>
          <w:szCs w:val="24"/>
          <w:lang w:eastAsia="ru-RU"/>
        </w:rPr>
        <w:t xml:space="preserve">Образовательная деятельность осуществляется по 12 программам </w:t>
      </w:r>
      <w:proofErr w:type="spellStart"/>
      <w:r w:rsidRPr="002D6248">
        <w:rPr>
          <w:rFonts w:ascii="Times New Roman" w:eastAsia="Times New Roman" w:hAnsi="Times New Roman"/>
          <w:sz w:val="24"/>
          <w:szCs w:val="24"/>
          <w:lang w:eastAsia="ru-RU"/>
        </w:rPr>
        <w:t>бакалавриата</w:t>
      </w:r>
      <w:proofErr w:type="spellEnd"/>
      <w:r w:rsidRPr="002D6248">
        <w:rPr>
          <w:rFonts w:ascii="Times New Roman" w:eastAsia="Times New Roman" w:hAnsi="Times New Roman"/>
          <w:sz w:val="24"/>
          <w:szCs w:val="24"/>
          <w:lang w:eastAsia="ru-RU"/>
        </w:rPr>
        <w:t xml:space="preserve"> и </w:t>
      </w:r>
      <w:proofErr w:type="spellStart"/>
      <w:r w:rsidRPr="002D6248">
        <w:rPr>
          <w:rFonts w:ascii="Times New Roman" w:eastAsia="Times New Roman" w:hAnsi="Times New Roman"/>
          <w:sz w:val="24"/>
          <w:szCs w:val="24"/>
          <w:lang w:eastAsia="ru-RU"/>
        </w:rPr>
        <w:t>специалитета</w:t>
      </w:r>
      <w:proofErr w:type="spellEnd"/>
      <w:r w:rsidRPr="002D6248">
        <w:rPr>
          <w:rFonts w:ascii="Times New Roman" w:eastAsia="Times New Roman" w:hAnsi="Times New Roman"/>
          <w:sz w:val="24"/>
          <w:szCs w:val="24"/>
          <w:lang w:eastAsia="ru-RU"/>
        </w:rPr>
        <w:t xml:space="preserve"> (34.00.00.</w:t>
      </w:r>
      <w:proofErr w:type="gramEnd"/>
      <w:r w:rsidRPr="002D6248">
        <w:rPr>
          <w:rFonts w:ascii="Times New Roman" w:eastAsia="Times New Roman" w:hAnsi="Times New Roman"/>
          <w:sz w:val="24"/>
          <w:szCs w:val="24"/>
          <w:lang w:eastAsia="ru-RU"/>
        </w:rPr>
        <w:t xml:space="preserve"> - Сестринское дело; 31.00.00. Клиническая медицина; 32.00.00. - Науки о здоровье и профилактическая медицина; 33.00.00. – Фармация; 37.00.00. - </w:t>
      </w:r>
      <w:proofErr w:type="gramStart"/>
      <w:r w:rsidRPr="002D6248">
        <w:rPr>
          <w:rFonts w:ascii="Times New Roman" w:eastAsia="Times New Roman" w:hAnsi="Times New Roman"/>
          <w:sz w:val="24"/>
          <w:szCs w:val="24"/>
          <w:lang w:eastAsia="ru-RU"/>
        </w:rPr>
        <w:t xml:space="preserve">Психология), по 25 программам послевузовского </w:t>
      </w:r>
      <w:r w:rsidRPr="002D6248">
        <w:rPr>
          <w:rFonts w:ascii="Times New Roman" w:eastAsia="Times New Roman" w:hAnsi="Times New Roman"/>
          <w:sz w:val="24"/>
          <w:szCs w:val="24"/>
          <w:lang w:eastAsia="ru-RU"/>
        </w:rPr>
        <w:lastRenderedPageBreak/>
        <w:t>профессионального образования - программы интернатуры; по программам подготовки кадров высшей квалификации  - 31</w:t>
      </w:r>
      <w:r>
        <w:rPr>
          <w:rFonts w:ascii="Times New Roman" w:eastAsia="Times New Roman" w:hAnsi="Times New Roman"/>
          <w:sz w:val="24"/>
          <w:szCs w:val="24"/>
          <w:lang w:eastAsia="ru-RU"/>
        </w:rPr>
        <w:t xml:space="preserve"> </w:t>
      </w:r>
      <w:r w:rsidRPr="002D6248">
        <w:rPr>
          <w:rFonts w:ascii="Times New Roman" w:eastAsia="Times New Roman" w:hAnsi="Times New Roman"/>
          <w:sz w:val="24"/>
          <w:szCs w:val="24"/>
          <w:lang w:eastAsia="ru-RU"/>
        </w:rPr>
        <w:t>программа ординатуры и 28 программам аспирантуры.</w:t>
      </w:r>
      <w:proofErr w:type="gramEnd"/>
      <w:r w:rsidRPr="002D6248">
        <w:rPr>
          <w:rFonts w:ascii="Times New Roman" w:eastAsia="Times New Roman" w:hAnsi="Times New Roman"/>
          <w:sz w:val="24"/>
          <w:szCs w:val="24"/>
          <w:lang w:eastAsia="ru-RU"/>
        </w:rPr>
        <w:t xml:space="preserve"> Реализуется 59 дополнительных </w:t>
      </w:r>
      <w:proofErr w:type="gramStart"/>
      <w:r w:rsidRPr="002D6248">
        <w:rPr>
          <w:rFonts w:ascii="Times New Roman" w:eastAsia="Times New Roman" w:hAnsi="Times New Roman"/>
          <w:sz w:val="24"/>
          <w:szCs w:val="24"/>
          <w:lang w:eastAsia="ru-RU"/>
        </w:rPr>
        <w:t>профессиональное</w:t>
      </w:r>
      <w:proofErr w:type="gramEnd"/>
      <w:r w:rsidRPr="002D6248">
        <w:rPr>
          <w:rFonts w:ascii="Times New Roman" w:eastAsia="Times New Roman" w:hAnsi="Times New Roman"/>
          <w:sz w:val="24"/>
          <w:szCs w:val="24"/>
          <w:lang w:eastAsia="ru-RU"/>
        </w:rPr>
        <w:t xml:space="preserve"> образовательных программ.</w:t>
      </w:r>
      <w:r w:rsidRPr="002D6248">
        <w:rPr>
          <w:rFonts w:ascii="Times New Roman" w:eastAsia="Times New Roman" w:hAnsi="Times New Roman"/>
          <w:sz w:val="24"/>
          <w:szCs w:val="24"/>
          <w:u w:val="single"/>
          <w:lang w:eastAsia="ru-RU"/>
        </w:rPr>
        <w:t xml:space="preserve"> </w:t>
      </w:r>
    </w:p>
    <w:p w:rsidR="002D6248" w:rsidRPr="002D6248" w:rsidRDefault="002D6248" w:rsidP="00C41419">
      <w:pPr>
        <w:spacing w:after="0" w:line="240" w:lineRule="auto"/>
        <w:ind w:firstLine="567"/>
        <w:jc w:val="both"/>
        <w:rPr>
          <w:rFonts w:ascii="Times New Roman" w:eastAsia="Times New Roman" w:hAnsi="Times New Roman"/>
          <w:sz w:val="24"/>
          <w:szCs w:val="24"/>
          <w:lang w:eastAsia="ru-RU"/>
        </w:rPr>
      </w:pPr>
      <w:r w:rsidRPr="002D6248">
        <w:rPr>
          <w:rFonts w:ascii="Times New Roman" w:hAnsi="Times New Roman"/>
          <w:sz w:val="24"/>
          <w:szCs w:val="24"/>
          <w:u w:val="single"/>
        </w:rPr>
        <w:t xml:space="preserve">Кадровый состав. </w:t>
      </w:r>
      <w:r w:rsidRPr="002D6248">
        <w:rPr>
          <w:rFonts w:ascii="Times New Roman" w:hAnsi="Times New Roman"/>
          <w:sz w:val="24"/>
          <w:szCs w:val="24"/>
        </w:rPr>
        <w:t xml:space="preserve">В его структуру входят 8 факультетов и 59 кафедр, собственная клиника адаптационной терапии, научно-исследовательский институт микрохирургии и клинической анатомии, институт профессионального образования, 9 лабораторий. </w:t>
      </w:r>
      <w:r w:rsidRPr="002D6248">
        <w:rPr>
          <w:rFonts w:ascii="Times New Roman" w:eastAsia="Times New Roman" w:hAnsi="Times New Roman"/>
          <w:sz w:val="24"/>
          <w:szCs w:val="24"/>
          <w:lang w:eastAsia="ru-RU"/>
        </w:rPr>
        <w:t xml:space="preserve">Университет располагает достаточным кадровым потенциалом, способным на высоком теоретическом, научно-методическом и практическом уровне решать задачи по подготовке специалистов по всем образовательным программам. </w:t>
      </w:r>
      <w:r w:rsidRPr="002D6248">
        <w:rPr>
          <w:rFonts w:ascii="Times New Roman" w:hAnsi="Times New Roman"/>
          <w:sz w:val="24"/>
          <w:szCs w:val="24"/>
        </w:rPr>
        <w:t xml:space="preserve">Коллектив – около 600 преподавателей, </w:t>
      </w:r>
      <w:r w:rsidRPr="002D6248">
        <w:rPr>
          <w:rFonts w:ascii="Times New Roman" w:eastAsia="Times New Roman" w:hAnsi="Times New Roman"/>
          <w:sz w:val="24"/>
          <w:szCs w:val="24"/>
          <w:lang w:eastAsia="ru-RU"/>
        </w:rPr>
        <w:t xml:space="preserve">среди всех сотрудников 405 человек имеют ученую степень и звание доцента или профессора, 3 педагога являются Заслуженными деятелями науки, 5 - Заслуженными работниками высшей школы, 15 - Заслуженными врачами РФ и 44 - Отличниками здравоохранения РФ. Удельный вес </w:t>
      </w:r>
      <w:proofErr w:type="gramStart"/>
      <w:r w:rsidRPr="002D6248">
        <w:rPr>
          <w:rFonts w:ascii="Times New Roman" w:eastAsia="Times New Roman" w:hAnsi="Times New Roman"/>
          <w:sz w:val="24"/>
          <w:szCs w:val="24"/>
          <w:lang w:eastAsia="ru-RU"/>
        </w:rPr>
        <w:t>сотрудников</w:t>
      </w:r>
      <w:proofErr w:type="gramEnd"/>
      <w:r w:rsidRPr="002D6248">
        <w:rPr>
          <w:rFonts w:ascii="Times New Roman" w:eastAsia="Times New Roman" w:hAnsi="Times New Roman"/>
          <w:sz w:val="24"/>
          <w:szCs w:val="24"/>
          <w:lang w:eastAsia="ru-RU"/>
        </w:rPr>
        <w:t xml:space="preserve"> имеющий ученые степени кандидата и доктора наук составляет 72%.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u w:val="single"/>
          <w:lang w:val="x-none" w:eastAsia="ru-RU"/>
        </w:rPr>
        <w:t xml:space="preserve">Научно-исследовательский комплекс. </w:t>
      </w:r>
      <w:r w:rsidRPr="002D6248">
        <w:rPr>
          <w:rFonts w:ascii="Times New Roman" w:eastAsia="Times New Roman" w:hAnsi="Times New Roman"/>
          <w:iCs/>
          <w:noProof/>
          <w:sz w:val="24"/>
          <w:szCs w:val="24"/>
          <w:lang w:val="x-none" w:eastAsia="ru-RU"/>
        </w:rPr>
        <w:t>Научные исследования в Университете проводятся по 14 научным направлениям. За 70 лет в университете сформировано 12 научно-педагогических школ</w:t>
      </w:r>
      <w:r w:rsidRPr="002D6248">
        <w:rPr>
          <w:rFonts w:ascii="Times New Roman" w:eastAsia="Times New Roman" w:hAnsi="Times New Roman"/>
          <w:sz w:val="24"/>
          <w:szCs w:val="24"/>
          <w:lang w:val="x-none" w:eastAsia="ru-RU"/>
        </w:rPr>
        <w:t xml:space="preserve">, таких как: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гистологическая под руководством профессора А.А. </w:t>
      </w:r>
      <w:proofErr w:type="spellStart"/>
      <w:r w:rsidRPr="002D6248">
        <w:rPr>
          <w:rFonts w:ascii="Times New Roman" w:eastAsia="Times New Roman" w:hAnsi="Times New Roman"/>
          <w:sz w:val="24"/>
          <w:szCs w:val="24"/>
          <w:lang w:val="x-none" w:eastAsia="ru-RU"/>
        </w:rPr>
        <w:t>Стадникова</w:t>
      </w:r>
      <w:proofErr w:type="spellEnd"/>
      <w:r w:rsidRPr="002D6248">
        <w:rPr>
          <w:rFonts w:ascii="Times New Roman" w:eastAsia="Times New Roman" w:hAnsi="Times New Roman"/>
          <w:sz w:val="24"/>
          <w:szCs w:val="24"/>
          <w:lang w:val="x-none" w:eastAsia="ru-RU"/>
        </w:rPr>
        <w:t xml:space="preserve">;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клинической анатомии и экспериментальной хирургии под руководством профессора И.И. Кагана;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гигиеническая под руководством профессора В.М. </w:t>
      </w:r>
      <w:proofErr w:type="spellStart"/>
      <w:r w:rsidRPr="002D6248">
        <w:rPr>
          <w:rFonts w:ascii="Times New Roman" w:eastAsia="Times New Roman" w:hAnsi="Times New Roman"/>
          <w:sz w:val="24"/>
          <w:szCs w:val="24"/>
          <w:lang w:val="x-none" w:eastAsia="ru-RU"/>
        </w:rPr>
        <w:t>Боева</w:t>
      </w:r>
      <w:proofErr w:type="spellEnd"/>
      <w:r w:rsidRPr="002D6248">
        <w:rPr>
          <w:rFonts w:ascii="Times New Roman" w:eastAsia="Times New Roman" w:hAnsi="Times New Roman"/>
          <w:sz w:val="24"/>
          <w:szCs w:val="24"/>
          <w:lang w:val="x-none" w:eastAsia="ru-RU"/>
        </w:rPr>
        <w:t xml:space="preserve">;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профилактической медицины – профессора Н.П. </w:t>
      </w:r>
      <w:proofErr w:type="spellStart"/>
      <w:r w:rsidRPr="002D6248">
        <w:rPr>
          <w:rFonts w:ascii="Times New Roman" w:eastAsia="Times New Roman" w:hAnsi="Times New Roman"/>
          <w:sz w:val="24"/>
          <w:szCs w:val="24"/>
          <w:lang w:val="x-none" w:eastAsia="ru-RU"/>
        </w:rPr>
        <w:t>Сетко</w:t>
      </w:r>
      <w:proofErr w:type="spellEnd"/>
      <w:r w:rsidRPr="002D6248">
        <w:rPr>
          <w:rFonts w:ascii="Times New Roman" w:eastAsia="Times New Roman" w:hAnsi="Times New Roman"/>
          <w:sz w:val="24"/>
          <w:szCs w:val="24"/>
          <w:lang w:val="x-none" w:eastAsia="ru-RU"/>
        </w:rPr>
        <w:t xml:space="preserve">;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хирургическая – профессора А.А. Третьякова, В.С. Тарасенко, В.К. Есипова;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ревматологическая – профессора Г.Г. </w:t>
      </w:r>
      <w:proofErr w:type="spellStart"/>
      <w:r w:rsidRPr="002D6248">
        <w:rPr>
          <w:rFonts w:ascii="Times New Roman" w:eastAsia="Times New Roman" w:hAnsi="Times New Roman"/>
          <w:sz w:val="24"/>
          <w:szCs w:val="24"/>
          <w:lang w:val="x-none" w:eastAsia="ru-RU"/>
        </w:rPr>
        <w:t>Багировой</w:t>
      </w:r>
      <w:proofErr w:type="spellEnd"/>
      <w:r w:rsidRPr="002D6248">
        <w:rPr>
          <w:rFonts w:ascii="Times New Roman" w:eastAsia="Times New Roman" w:hAnsi="Times New Roman"/>
          <w:sz w:val="24"/>
          <w:szCs w:val="24"/>
          <w:lang w:val="x-none" w:eastAsia="ru-RU"/>
        </w:rPr>
        <w:t xml:space="preserve">; </w:t>
      </w:r>
    </w:p>
    <w:p w:rsidR="002D6248" w:rsidRPr="002D6248" w:rsidRDefault="002D6248" w:rsidP="00C41419">
      <w:pPr>
        <w:spacing w:after="0" w:line="240" w:lineRule="auto"/>
        <w:ind w:firstLine="567"/>
        <w:contextualSpacing/>
        <w:jc w:val="both"/>
        <w:rPr>
          <w:rFonts w:ascii="Times New Roman" w:eastAsia="Times New Roman" w:hAnsi="Times New Roman"/>
          <w:sz w:val="24"/>
          <w:szCs w:val="24"/>
          <w:lang w:val="x-none"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детской кардиологии – профессора С.Е. </w:t>
      </w:r>
      <w:proofErr w:type="spellStart"/>
      <w:r w:rsidRPr="002D6248">
        <w:rPr>
          <w:rFonts w:ascii="Times New Roman" w:eastAsia="Times New Roman" w:hAnsi="Times New Roman"/>
          <w:sz w:val="24"/>
          <w:szCs w:val="24"/>
          <w:lang w:val="x-none" w:eastAsia="ru-RU"/>
        </w:rPr>
        <w:t>Лебедьковой</w:t>
      </w:r>
      <w:proofErr w:type="spellEnd"/>
      <w:r w:rsidRPr="002D6248">
        <w:rPr>
          <w:rFonts w:ascii="Times New Roman" w:eastAsia="Times New Roman" w:hAnsi="Times New Roman"/>
          <w:sz w:val="24"/>
          <w:szCs w:val="24"/>
          <w:lang w:val="x-none" w:eastAsia="ru-RU"/>
        </w:rPr>
        <w:t xml:space="preserve">; </w:t>
      </w:r>
    </w:p>
    <w:p w:rsidR="002D6248" w:rsidRPr="002D6248" w:rsidRDefault="002D6248" w:rsidP="00C41419">
      <w:pPr>
        <w:spacing w:after="0" w:line="240" w:lineRule="auto"/>
        <w:ind w:firstLine="567"/>
        <w:contextualSpacing/>
        <w:jc w:val="both"/>
        <w:rPr>
          <w:rFonts w:eastAsia="Times New Roman"/>
          <w:sz w:val="20"/>
          <w:szCs w:val="20"/>
          <w:lang w:eastAsia="ru-RU"/>
        </w:rPr>
      </w:pPr>
      <w:r w:rsidRPr="002D6248">
        <w:rPr>
          <w:rFonts w:ascii="Times New Roman" w:eastAsia="Times New Roman" w:hAnsi="Times New Roman"/>
          <w:sz w:val="24"/>
          <w:szCs w:val="24"/>
          <w:lang w:val="x-none" w:eastAsia="ru-RU"/>
        </w:rPr>
        <w:sym w:font="Symbol" w:char="F02D"/>
      </w:r>
      <w:r w:rsidRPr="002D6248">
        <w:rPr>
          <w:rFonts w:ascii="Times New Roman" w:eastAsia="Times New Roman" w:hAnsi="Times New Roman"/>
          <w:sz w:val="24"/>
          <w:szCs w:val="24"/>
          <w:lang w:val="x-none" w:eastAsia="ru-RU"/>
        </w:rPr>
        <w:t xml:space="preserve"> детской нефрологии – профессора А.А. </w:t>
      </w:r>
      <w:proofErr w:type="spellStart"/>
      <w:r w:rsidRPr="002D6248">
        <w:rPr>
          <w:rFonts w:ascii="Times New Roman" w:eastAsia="Times New Roman" w:hAnsi="Times New Roman"/>
          <w:sz w:val="24"/>
          <w:szCs w:val="24"/>
          <w:lang w:val="x-none" w:eastAsia="ru-RU"/>
        </w:rPr>
        <w:t>Вялковой</w:t>
      </w:r>
      <w:proofErr w:type="spellEnd"/>
      <w:r w:rsidRPr="002D6248">
        <w:rPr>
          <w:rFonts w:ascii="Times New Roman" w:eastAsia="Times New Roman" w:hAnsi="Times New Roman"/>
          <w:sz w:val="24"/>
          <w:szCs w:val="24"/>
          <w:lang w:val="x-none" w:eastAsia="ru-RU"/>
        </w:rPr>
        <w:t>.</w:t>
      </w:r>
      <w:r w:rsidRPr="002D6248">
        <w:rPr>
          <w:rFonts w:eastAsia="Times New Roman"/>
          <w:sz w:val="20"/>
          <w:szCs w:val="20"/>
          <w:lang w:eastAsia="ru-RU"/>
        </w:rPr>
        <w:t xml:space="preserve"> </w:t>
      </w:r>
    </w:p>
    <w:p w:rsidR="002D6248" w:rsidRPr="002D6248" w:rsidRDefault="002D6248" w:rsidP="002D6248">
      <w:pPr>
        <w:autoSpaceDE w:val="0"/>
        <w:autoSpaceDN w:val="0"/>
        <w:adjustRightInd w:val="0"/>
        <w:spacing w:after="0" w:line="240" w:lineRule="auto"/>
        <w:ind w:firstLine="708"/>
        <w:jc w:val="both"/>
        <w:rPr>
          <w:rFonts w:ascii="Times New Roman" w:hAnsi="Times New Roman"/>
          <w:iCs/>
          <w:noProof/>
          <w:sz w:val="24"/>
          <w:szCs w:val="24"/>
        </w:rPr>
      </w:pPr>
    </w:p>
    <w:p w:rsidR="002D6248" w:rsidRPr="002D6248" w:rsidRDefault="002D6248" w:rsidP="002D6248">
      <w:pPr>
        <w:autoSpaceDE w:val="0"/>
        <w:autoSpaceDN w:val="0"/>
        <w:adjustRightInd w:val="0"/>
        <w:spacing w:after="0" w:line="240" w:lineRule="auto"/>
        <w:ind w:firstLine="708"/>
        <w:jc w:val="both"/>
        <w:rPr>
          <w:rFonts w:ascii="Times New Roman" w:hAnsi="Times New Roman"/>
          <w:iCs/>
          <w:noProof/>
          <w:sz w:val="24"/>
          <w:szCs w:val="24"/>
        </w:rPr>
      </w:pPr>
      <w:r w:rsidRPr="002D6248">
        <w:rPr>
          <w:rFonts w:ascii="Times New Roman" w:hAnsi="Times New Roman"/>
          <w:iCs/>
          <w:noProof/>
          <w:sz w:val="24"/>
          <w:szCs w:val="24"/>
        </w:rPr>
        <w:t xml:space="preserve">В университете действует диссертационный совет по защите докторских и кандидатских диссертаций по специальностям: анатомия; гистология, цитология, клеточная биология. </w:t>
      </w:r>
    </w:p>
    <w:p w:rsidR="002D6248" w:rsidRPr="002D6248" w:rsidRDefault="002D6248" w:rsidP="002D6248">
      <w:pPr>
        <w:tabs>
          <w:tab w:val="left" w:pos="-284"/>
        </w:tabs>
        <w:kinsoku w:val="0"/>
        <w:overflowPunct w:val="0"/>
        <w:spacing w:after="0" w:line="240" w:lineRule="auto"/>
        <w:ind w:right="-1"/>
        <w:jc w:val="both"/>
        <w:textAlignment w:val="baseline"/>
        <w:rPr>
          <w:rFonts w:ascii="Times New Roman" w:eastAsia="Times New Roman" w:hAnsi="Times New Roman"/>
          <w:iCs/>
          <w:noProof/>
          <w:sz w:val="24"/>
          <w:szCs w:val="24"/>
          <w:lang w:eastAsia="ru-RU"/>
        </w:rPr>
      </w:pPr>
      <w:r w:rsidRPr="002D6248">
        <w:rPr>
          <w:rFonts w:ascii="Times New Roman" w:eastAsia="Times New Roman" w:hAnsi="Times New Roman"/>
          <w:iCs/>
          <w:noProof/>
          <w:sz w:val="24"/>
          <w:szCs w:val="24"/>
          <w:lang w:eastAsia="ru-RU"/>
        </w:rPr>
        <w:tab/>
        <w:t xml:space="preserve">Глубокие научные исследования, ведущиеся в вузе, носят фундаментальный характер и по их результатам ежегодно печатается более 1300 научных публикаций, с 2011 по 2015 годы сотрудниками </w:t>
      </w:r>
      <w:r w:rsidRPr="002D6248">
        <w:rPr>
          <w:rFonts w:ascii="Times New Roman" w:eastAsia="Times New Roman" w:hAnsi="Times New Roman"/>
          <w:iCs/>
          <w:sz w:val="24"/>
          <w:szCs w:val="24"/>
          <w:lang w:eastAsia="ru-RU"/>
        </w:rPr>
        <w:t>п</w:t>
      </w:r>
      <w:r w:rsidRPr="002D6248">
        <w:rPr>
          <w:rFonts w:ascii="Times New Roman" w:eastAsia="Times New Roman" w:hAnsi="Times New Roman"/>
          <w:iCs/>
          <w:noProof/>
          <w:sz w:val="24"/>
          <w:szCs w:val="24"/>
          <w:lang w:eastAsia="ru-RU"/>
        </w:rPr>
        <w:t xml:space="preserve">одготовлены </w:t>
      </w:r>
      <w:r w:rsidRPr="002D6248">
        <w:rPr>
          <w:rFonts w:ascii="Times New Roman" w:eastAsia="Times New Roman" w:hAnsi="Times New Roman"/>
          <w:iCs/>
          <w:sz w:val="24"/>
          <w:szCs w:val="24"/>
          <w:lang w:eastAsia="ru-RU"/>
        </w:rPr>
        <w:t>и</w:t>
      </w:r>
      <w:r w:rsidRPr="002D6248">
        <w:rPr>
          <w:rFonts w:ascii="Times New Roman" w:eastAsia="Times New Roman" w:hAnsi="Times New Roman"/>
          <w:iCs/>
          <w:noProof/>
          <w:sz w:val="24"/>
          <w:szCs w:val="24"/>
          <w:lang w:eastAsia="ru-RU"/>
        </w:rPr>
        <w:t xml:space="preserve"> </w:t>
      </w:r>
      <w:r w:rsidRPr="002D6248">
        <w:rPr>
          <w:rFonts w:ascii="Times New Roman" w:eastAsia="Times New Roman" w:hAnsi="Times New Roman"/>
          <w:iCs/>
          <w:sz w:val="24"/>
          <w:szCs w:val="24"/>
          <w:lang w:eastAsia="ru-RU"/>
        </w:rPr>
        <w:t>и</w:t>
      </w:r>
      <w:r w:rsidRPr="002D6248">
        <w:rPr>
          <w:rFonts w:ascii="Times New Roman" w:eastAsia="Times New Roman" w:hAnsi="Times New Roman"/>
          <w:iCs/>
          <w:noProof/>
          <w:sz w:val="24"/>
          <w:szCs w:val="24"/>
          <w:lang w:eastAsia="ru-RU"/>
        </w:rPr>
        <w:t xml:space="preserve">зданы </w:t>
      </w:r>
      <w:r w:rsidRPr="002D6248">
        <w:rPr>
          <w:rFonts w:ascii="Times New Roman" w:eastAsia="Times New Roman" w:hAnsi="Times New Roman"/>
          <w:iCs/>
          <w:sz w:val="24"/>
          <w:szCs w:val="24"/>
          <w:lang w:eastAsia="ru-RU"/>
        </w:rPr>
        <w:t>105</w:t>
      </w:r>
      <w:r w:rsidRPr="002D6248">
        <w:rPr>
          <w:rFonts w:ascii="Times New Roman" w:eastAsia="Times New Roman" w:hAnsi="Times New Roman"/>
          <w:iCs/>
          <w:noProof/>
          <w:sz w:val="24"/>
          <w:szCs w:val="24"/>
          <w:lang w:eastAsia="ru-RU"/>
        </w:rPr>
        <w:t xml:space="preserve"> </w:t>
      </w:r>
      <w:r w:rsidRPr="002D6248">
        <w:rPr>
          <w:rFonts w:ascii="Times New Roman" w:eastAsia="Times New Roman" w:hAnsi="Times New Roman"/>
          <w:iCs/>
          <w:sz w:val="24"/>
          <w:szCs w:val="24"/>
          <w:lang w:eastAsia="ru-RU"/>
        </w:rPr>
        <w:t>м</w:t>
      </w:r>
      <w:r w:rsidRPr="002D6248">
        <w:rPr>
          <w:rFonts w:ascii="Times New Roman" w:eastAsia="Times New Roman" w:hAnsi="Times New Roman"/>
          <w:iCs/>
          <w:noProof/>
          <w:sz w:val="24"/>
          <w:szCs w:val="24"/>
          <w:lang w:eastAsia="ru-RU"/>
        </w:rPr>
        <w:t xml:space="preserve">онографий. </w:t>
      </w:r>
      <w:proofErr w:type="gramStart"/>
      <w:r w:rsidRPr="002D6248">
        <w:rPr>
          <w:rFonts w:ascii="Times New Roman" w:eastAsia="Times New Roman" w:hAnsi="Times New Roman"/>
          <w:iCs/>
          <w:noProof/>
          <w:sz w:val="24"/>
          <w:szCs w:val="24"/>
          <w:lang w:eastAsia="ru-RU"/>
        </w:rPr>
        <w:t>Однако полученные за последние пять лет 48 патентов на изобретения, свидетельствуют еще и о высокой практической значимости проводимых научных исследований.</w:t>
      </w:r>
      <w:proofErr w:type="gramEnd"/>
    </w:p>
    <w:p w:rsidR="002D6248" w:rsidRPr="002D6248" w:rsidRDefault="002D6248" w:rsidP="002D6248">
      <w:pPr>
        <w:spacing w:after="0" w:line="240" w:lineRule="auto"/>
        <w:ind w:firstLine="708"/>
        <w:jc w:val="both"/>
        <w:rPr>
          <w:rFonts w:ascii="Times New Roman" w:hAnsi="Times New Roman"/>
          <w:iCs/>
          <w:noProof/>
          <w:sz w:val="24"/>
          <w:szCs w:val="24"/>
        </w:rPr>
      </w:pPr>
      <w:r w:rsidRPr="002D6248">
        <w:rPr>
          <w:rFonts w:ascii="Times New Roman" w:hAnsi="Times New Roman"/>
          <w:iCs/>
          <w:noProof/>
          <w:sz w:val="24"/>
          <w:szCs w:val="24"/>
        </w:rPr>
        <w:t xml:space="preserve">Ученые университета активно участвуют в конкурсах на получение грантовой поддержки своих изысканий и с 2011 по 2015 гг. вузом получено 40 грантов на научные исследования. </w:t>
      </w:r>
    </w:p>
    <w:p w:rsidR="002D6248" w:rsidRPr="002D6248" w:rsidRDefault="002D6248" w:rsidP="002D6248">
      <w:pPr>
        <w:spacing w:after="0" w:line="240" w:lineRule="auto"/>
        <w:ind w:firstLine="708"/>
        <w:jc w:val="both"/>
        <w:rPr>
          <w:rFonts w:ascii="Times New Roman" w:hAnsi="Times New Roman"/>
          <w:iCs/>
          <w:noProof/>
          <w:sz w:val="24"/>
          <w:szCs w:val="24"/>
        </w:rPr>
      </w:pPr>
      <w:r w:rsidRPr="002D6248">
        <w:rPr>
          <w:rFonts w:ascii="Times New Roman" w:hAnsi="Times New Roman"/>
          <w:iCs/>
          <w:noProof/>
          <w:sz w:val="24"/>
          <w:szCs w:val="24"/>
        </w:rPr>
        <w:t>Научные разработки университета получили высокую оценку на престижных выставках, в частности, на Московском международном салоне инноваций и изобретений, где университет был награжден был медалями.</w:t>
      </w:r>
    </w:p>
    <w:p w:rsidR="002D6248" w:rsidRPr="002D6248" w:rsidRDefault="002D6248" w:rsidP="002D6248">
      <w:pPr>
        <w:autoSpaceDE w:val="0"/>
        <w:autoSpaceDN w:val="0"/>
        <w:adjustRightInd w:val="0"/>
        <w:spacing w:after="0" w:line="240" w:lineRule="auto"/>
        <w:ind w:firstLine="708"/>
        <w:jc w:val="both"/>
        <w:rPr>
          <w:rFonts w:ascii="Times New Roman" w:hAnsi="Times New Roman"/>
          <w:sz w:val="24"/>
          <w:szCs w:val="24"/>
        </w:rPr>
      </w:pPr>
      <w:r w:rsidRPr="002D6248">
        <w:rPr>
          <w:rFonts w:ascii="Times New Roman" w:hAnsi="Times New Roman"/>
          <w:sz w:val="24"/>
          <w:szCs w:val="24"/>
        </w:rPr>
        <w:t xml:space="preserve">Университет имеет мощный научно-инновационный центр, включающий НИИ микрохирургии и клинической анатомии, санитарно-химическую лабораторию, проблемную лабораторию, лабораторию физиологии и патологии дыхания, лабораторию морфогенеза и регенерации клеток и тканей, молекулярно-генетическую лабораторию, биохимическую лабораторию, лабораторию оценки условий труда и профессионального риска. </w:t>
      </w:r>
    </w:p>
    <w:p w:rsidR="002D6248" w:rsidRPr="002D6248" w:rsidRDefault="002D6248" w:rsidP="002D6248">
      <w:pPr>
        <w:spacing w:after="0" w:line="240" w:lineRule="auto"/>
        <w:ind w:firstLine="567"/>
        <w:jc w:val="both"/>
        <w:rPr>
          <w:rFonts w:ascii="Times New Roman" w:hAnsi="Times New Roman"/>
          <w:bCs/>
          <w:sz w:val="24"/>
          <w:szCs w:val="24"/>
        </w:rPr>
      </w:pPr>
      <w:proofErr w:type="gramStart"/>
      <w:r w:rsidRPr="002D6248">
        <w:rPr>
          <w:rFonts w:ascii="Times New Roman" w:eastAsia="Times New Roman" w:hAnsi="Times New Roman"/>
          <w:sz w:val="24"/>
          <w:szCs w:val="24"/>
          <w:lang w:eastAsia="ru-RU"/>
        </w:rPr>
        <w:t xml:space="preserve">В 2013 году заключен договор с некоммерческим партнерством «Национальный Союз Студентов-Медиков» и </w:t>
      </w:r>
      <w:r w:rsidRPr="002D6248">
        <w:rPr>
          <w:rFonts w:ascii="Times New Roman" w:eastAsia="Times New Roman" w:hAnsi="Times New Roman"/>
          <w:bCs/>
          <w:sz w:val="24"/>
          <w:szCs w:val="24"/>
          <w:lang w:eastAsia="ru-RU"/>
        </w:rPr>
        <w:t>Международной федерацией ассоциаций студентов медиков (</w:t>
      </w:r>
      <w:r w:rsidRPr="002D6248">
        <w:rPr>
          <w:rFonts w:ascii="Times New Roman" w:eastAsia="Times New Roman" w:hAnsi="Times New Roman"/>
          <w:bCs/>
          <w:sz w:val="24"/>
          <w:szCs w:val="24"/>
          <w:lang w:val="en-US" w:eastAsia="ru-RU"/>
        </w:rPr>
        <w:t>IFMSA</w:t>
      </w:r>
      <w:r w:rsidRPr="002D6248">
        <w:rPr>
          <w:rFonts w:ascii="Times New Roman" w:eastAsia="Times New Roman" w:hAnsi="Times New Roman"/>
          <w:bCs/>
          <w:sz w:val="24"/>
          <w:szCs w:val="24"/>
          <w:lang w:eastAsia="ru-RU"/>
        </w:rPr>
        <w:t>)</w:t>
      </w:r>
      <w:r w:rsidRPr="002D6248">
        <w:rPr>
          <w:rFonts w:ascii="Times New Roman" w:eastAsia="Times New Roman" w:hAnsi="Times New Roman"/>
          <w:sz w:val="24"/>
          <w:szCs w:val="24"/>
          <w:lang w:eastAsia="ru-RU"/>
        </w:rPr>
        <w:t xml:space="preserve"> по программе обмена студентами с зарубежными вузами, в рамках которой организованы стажировки студентов и аспирантов </w:t>
      </w:r>
      <w:proofErr w:type="spellStart"/>
      <w:r w:rsidRPr="002D6248">
        <w:rPr>
          <w:rFonts w:ascii="Times New Roman" w:eastAsia="Times New Roman" w:hAnsi="Times New Roman"/>
          <w:sz w:val="24"/>
          <w:szCs w:val="24"/>
          <w:lang w:eastAsia="ru-RU"/>
        </w:rPr>
        <w:t>ОрГМУ</w:t>
      </w:r>
      <w:proofErr w:type="spellEnd"/>
      <w:r w:rsidRPr="002D6248">
        <w:rPr>
          <w:rFonts w:ascii="Times New Roman" w:eastAsia="Times New Roman" w:hAnsi="Times New Roman"/>
          <w:sz w:val="24"/>
          <w:szCs w:val="24"/>
          <w:lang w:eastAsia="ru-RU"/>
        </w:rPr>
        <w:t xml:space="preserve"> в медицинских университетах различных стран мира (Италия, Португалия, Польша, Венгрия, Словакия, Чехия, Финляндия, Норвегия, Сербия, Тайвань, Индонезия).</w:t>
      </w:r>
      <w:r w:rsidRPr="002D6248">
        <w:rPr>
          <w:rFonts w:ascii="Times New Roman" w:hAnsi="Times New Roman"/>
          <w:bCs/>
          <w:sz w:val="24"/>
          <w:szCs w:val="24"/>
        </w:rPr>
        <w:t xml:space="preserve"> </w:t>
      </w:r>
      <w:proofErr w:type="gramEnd"/>
    </w:p>
    <w:p w:rsidR="002D6248" w:rsidRPr="002D6248" w:rsidRDefault="002D6248" w:rsidP="002D6248">
      <w:pPr>
        <w:spacing w:after="0" w:line="240" w:lineRule="auto"/>
        <w:ind w:firstLine="567"/>
        <w:jc w:val="both"/>
        <w:rPr>
          <w:rFonts w:ascii="Times New Roman" w:hAnsi="Times New Roman"/>
          <w:bCs/>
          <w:iCs/>
          <w:sz w:val="24"/>
          <w:szCs w:val="24"/>
        </w:rPr>
      </w:pPr>
      <w:r w:rsidRPr="002D6248">
        <w:rPr>
          <w:rFonts w:ascii="Times New Roman" w:hAnsi="Times New Roman"/>
          <w:bCs/>
          <w:sz w:val="24"/>
          <w:szCs w:val="24"/>
        </w:rPr>
        <w:t xml:space="preserve">В 2014 году в </w:t>
      </w:r>
      <w:proofErr w:type="spellStart"/>
      <w:r w:rsidRPr="002D6248">
        <w:rPr>
          <w:rFonts w:ascii="Times New Roman" w:hAnsi="Times New Roman"/>
          <w:bCs/>
          <w:sz w:val="24"/>
          <w:szCs w:val="24"/>
        </w:rPr>
        <w:t>ОрГМУ</w:t>
      </w:r>
      <w:proofErr w:type="spellEnd"/>
      <w:r w:rsidRPr="002D6248">
        <w:rPr>
          <w:rFonts w:ascii="Times New Roman" w:hAnsi="Times New Roman"/>
          <w:bCs/>
          <w:sz w:val="24"/>
          <w:szCs w:val="24"/>
        </w:rPr>
        <w:t xml:space="preserve"> впервые прошли стажировку студенты зарубежных медицинских вузов из </w:t>
      </w:r>
      <w:r w:rsidRPr="002D6248">
        <w:rPr>
          <w:rFonts w:ascii="Times New Roman" w:hAnsi="Times New Roman"/>
          <w:bCs/>
          <w:iCs/>
          <w:sz w:val="24"/>
          <w:szCs w:val="24"/>
        </w:rPr>
        <w:t>Египта, Болгарии, Бразилии.</w:t>
      </w:r>
    </w:p>
    <w:p w:rsidR="002D6248" w:rsidRPr="002D6248" w:rsidRDefault="002D6248" w:rsidP="002D6248">
      <w:pPr>
        <w:spacing w:after="0" w:line="240" w:lineRule="auto"/>
        <w:ind w:firstLine="567"/>
        <w:jc w:val="both"/>
        <w:rPr>
          <w:rFonts w:ascii="Times New Roman" w:hAnsi="Times New Roman"/>
          <w:sz w:val="24"/>
          <w:szCs w:val="24"/>
        </w:rPr>
      </w:pPr>
      <w:r w:rsidRPr="002D6248">
        <w:rPr>
          <w:rFonts w:ascii="Times New Roman" w:hAnsi="Times New Roman"/>
          <w:sz w:val="24"/>
          <w:szCs w:val="24"/>
        </w:rPr>
        <w:lastRenderedPageBreak/>
        <w:t>В университете активно работает совет молодых ученых. Молодые специалисты – аспиранты, соискатели, кандидаты активно участвуют и получают государственные и региональные гранты, проходят зарубежные стажировки, разрабатывают и внедряют инновационные проекты.</w:t>
      </w:r>
    </w:p>
    <w:p w:rsidR="002D6248" w:rsidRPr="002D6248" w:rsidRDefault="002D6248" w:rsidP="002D6248">
      <w:pPr>
        <w:spacing w:after="0" w:line="240" w:lineRule="auto"/>
        <w:ind w:firstLine="567"/>
        <w:jc w:val="both"/>
        <w:rPr>
          <w:rFonts w:ascii="Times New Roman" w:hAnsi="Times New Roman"/>
          <w:iCs/>
          <w:sz w:val="24"/>
          <w:szCs w:val="24"/>
        </w:rPr>
      </w:pPr>
      <w:r w:rsidRPr="002D6248">
        <w:rPr>
          <w:rFonts w:ascii="Times New Roman" w:hAnsi="Times New Roman"/>
          <w:iCs/>
          <w:sz w:val="24"/>
          <w:szCs w:val="24"/>
        </w:rPr>
        <w:t>Активнейшую деятельность ведет студенческое научное общество (СНО), главная задача которого – расширение возможностей для реализации студентами научного и творческого потенциала. Студенческие научные кружки работают на всех кафедрах академии. В период с 2011 г. по</w:t>
      </w:r>
      <w:r w:rsidRPr="002D6248">
        <w:rPr>
          <w:rFonts w:ascii="Times New Roman" w:hAnsi="Times New Roman"/>
          <w:sz w:val="24"/>
          <w:szCs w:val="24"/>
        </w:rPr>
        <w:t xml:space="preserve"> </w:t>
      </w:r>
      <w:r w:rsidRPr="002D6248">
        <w:rPr>
          <w:rFonts w:ascii="Times New Roman" w:hAnsi="Times New Roman"/>
          <w:iCs/>
          <w:sz w:val="24"/>
          <w:szCs w:val="24"/>
        </w:rPr>
        <w:t>2015 г. студентами было получено 36 свидетельств на рацпредложения и 2 свидетельства на изобретения.</w:t>
      </w:r>
    </w:p>
    <w:p w:rsidR="002D6248" w:rsidRPr="002D6248" w:rsidRDefault="002D6248" w:rsidP="002D6248">
      <w:pPr>
        <w:spacing w:after="0" w:line="240" w:lineRule="auto"/>
        <w:ind w:firstLine="567"/>
        <w:jc w:val="both"/>
        <w:rPr>
          <w:rFonts w:ascii="Times New Roman" w:hAnsi="Times New Roman"/>
          <w:iCs/>
          <w:sz w:val="24"/>
          <w:szCs w:val="24"/>
        </w:rPr>
      </w:pPr>
      <w:r w:rsidRPr="002D6248">
        <w:rPr>
          <w:rFonts w:ascii="Times New Roman" w:hAnsi="Times New Roman"/>
          <w:sz w:val="24"/>
          <w:szCs w:val="24"/>
        </w:rPr>
        <w:t xml:space="preserve">В вузе созданы благоприятные условия для развития научного, творческого и спортивного потенциала </w:t>
      </w:r>
      <w:proofErr w:type="gramStart"/>
      <w:r w:rsidRPr="002D6248">
        <w:rPr>
          <w:rFonts w:ascii="Times New Roman" w:hAnsi="Times New Roman"/>
          <w:sz w:val="24"/>
          <w:szCs w:val="24"/>
        </w:rPr>
        <w:t>обучающихся</w:t>
      </w:r>
      <w:proofErr w:type="gramEnd"/>
      <w:r w:rsidRPr="002D6248">
        <w:rPr>
          <w:rFonts w:ascii="Times New Roman" w:hAnsi="Times New Roman"/>
          <w:sz w:val="24"/>
          <w:szCs w:val="24"/>
        </w:rPr>
        <w:t xml:space="preserve"> и реализации деятельности студенческого самоуправления. В 2010 году создана Ассоциация общественных объединений студентов университета, включающая 9 органов студенческого самоуправления.</w:t>
      </w:r>
    </w:p>
    <w:p w:rsidR="002D6248" w:rsidRPr="002D6248" w:rsidRDefault="002D6248" w:rsidP="002D6248">
      <w:pPr>
        <w:spacing w:line="240" w:lineRule="auto"/>
        <w:ind w:firstLine="567"/>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u w:val="single"/>
          <w:lang w:eastAsia="ru-RU"/>
        </w:rPr>
        <w:t>Инновационная инфраструктура.</w:t>
      </w:r>
      <w:r w:rsidRPr="002D6248">
        <w:rPr>
          <w:rFonts w:ascii="Times New Roman" w:eastAsia="Times New Roman" w:hAnsi="Times New Roman"/>
          <w:sz w:val="24"/>
          <w:szCs w:val="24"/>
          <w:lang w:eastAsia="ru-RU"/>
        </w:rPr>
        <w:t xml:space="preserve"> В Оренбургском государственном медицинском университете работает научно-инновационный центр координации исследований, включающий следующие научно-исследовательские лаборатории:</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1.</w:t>
      </w:r>
      <w:r w:rsidRPr="002D6248">
        <w:rPr>
          <w:rFonts w:ascii="Times New Roman" w:eastAsia="Times New Roman" w:hAnsi="Times New Roman"/>
          <w:sz w:val="24"/>
          <w:szCs w:val="24"/>
          <w:lang w:eastAsia="ru-RU"/>
        </w:rPr>
        <w:tab/>
        <w:t>лаборатория информатики и медицинской статистики;</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2.</w:t>
      </w:r>
      <w:r w:rsidRPr="002D6248">
        <w:rPr>
          <w:rFonts w:ascii="Times New Roman" w:eastAsia="Times New Roman" w:hAnsi="Times New Roman"/>
          <w:sz w:val="24"/>
          <w:szCs w:val="24"/>
          <w:lang w:eastAsia="ru-RU"/>
        </w:rPr>
        <w:tab/>
        <w:t>научно-исследовательская молекулярно-генетическая лаборатория;</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3.</w:t>
      </w:r>
      <w:r w:rsidRPr="002D6248">
        <w:rPr>
          <w:rFonts w:ascii="Times New Roman" w:eastAsia="Times New Roman" w:hAnsi="Times New Roman"/>
          <w:sz w:val="24"/>
          <w:szCs w:val="24"/>
          <w:lang w:eastAsia="ru-RU"/>
        </w:rPr>
        <w:tab/>
        <w:t>санитарно-химическая лаборатория;</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4.</w:t>
      </w:r>
      <w:r w:rsidRPr="002D6248">
        <w:rPr>
          <w:rFonts w:ascii="Times New Roman" w:eastAsia="Times New Roman" w:hAnsi="Times New Roman"/>
          <w:sz w:val="24"/>
          <w:szCs w:val="24"/>
          <w:lang w:eastAsia="ru-RU"/>
        </w:rPr>
        <w:tab/>
        <w:t>проблемная научно-исследовательская лаборатория;</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5.</w:t>
      </w:r>
      <w:r w:rsidRPr="002D6248">
        <w:rPr>
          <w:rFonts w:ascii="Times New Roman" w:eastAsia="Times New Roman" w:hAnsi="Times New Roman"/>
          <w:sz w:val="24"/>
          <w:szCs w:val="24"/>
          <w:lang w:eastAsia="ru-RU"/>
        </w:rPr>
        <w:tab/>
        <w:t>биохимическая лаборатория;</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6.</w:t>
      </w:r>
      <w:r w:rsidRPr="002D6248">
        <w:rPr>
          <w:rFonts w:ascii="Times New Roman" w:eastAsia="Times New Roman" w:hAnsi="Times New Roman"/>
          <w:sz w:val="24"/>
          <w:szCs w:val="24"/>
          <w:lang w:eastAsia="ru-RU"/>
        </w:rPr>
        <w:tab/>
        <w:t>научно-исследовательская лаборатория «Морфогенез и регенерация клеток и тканей»;</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7.</w:t>
      </w:r>
      <w:r w:rsidRPr="002D6248">
        <w:rPr>
          <w:rFonts w:ascii="Times New Roman" w:eastAsia="Times New Roman" w:hAnsi="Times New Roman"/>
          <w:sz w:val="24"/>
          <w:szCs w:val="24"/>
          <w:lang w:eastAsia="ru-RU"/>
        </w:rPr>
        <w:tab/>
        <w:t>научно-исследовательская лаборатория оценки условий труда и профессиональных рисков;</w:t>
      </w:r>
    </w:p>
    <w:p w:rsidR="002D6248" w:rsidRPr="002D6248" w:rsidRDefault="002D6248" w:rsidP="002D6248">
      <w:pPr>
        <w:spacing w:line="240" w:lineRule="auto"/>
        <w:ind w:left="567" w:hanging="283"/>
        <w:contextualSpacing/>
        <w:jc w:val="both"/>
        <w:rPr>
          <w:rFonts w:ascii="Times New Roman" w:eastAsia="Times New Roman" w:hAnsi="Times New Roman"/>
          <w:sz w:val="24"/>
          <w:szCs w:val="24"/>
          <w:lang w:eastAsia="ru-RU"/>
        </w:rPr>
      </w:pPr>
      <w:r w:rsidRPr="002D6248">
        <w:rPr>
          <w:rFonts w:ascii="Times New Roman" w:eastAsia="Times New Roman" w:hAnsi="Times New Roman"/>
          <w:sz w:val="24"/>
          <w:szCs w:val="24"/>
          <w:lang w:eastAsia="ru-RU"/>
        </w:rPr>
        <w:t>8.</w:t>
      </w:r>
      <w:r w:rsidRPr="002D6248">
        <w:rPr>
          <w:rFonts w:ascii="Times New Roman" w:eastAsia="Times New Roman" w:hAnsi="Times New Roman"/>
          <w:sz w:val="24"/>
          <w:szCs w:val="24"/>
          <w:lang w:eastAsia="ru-RU"/>
        </w:rPr>
        <w:tab/>
        <w:t xml:space="preserve">научно-исследовательская лаборатория «Физиология и патология дыхания». </w:t>
      </w:r>
    </w:p>
    <w:p w:rsidR="002D6248" w:rsidRPr="002D6248" w:rsidRDefault="002D6248" w:rsidP="002D6248">
      <w:pPr>
        <w:spacing w:after="0"/>
        <w:ind w:firstLine="567"/>
        <w:jc w:val="both"/>
        <w:rPr>
          <w:rFonts w:ascii="Times New Roman" w:hAnsi="Times New Roman"/>
          <w:sz w:val="28"/>
          <w:szCs w:val="28"/>
        </w:rPr>
      </w:pPr>
      <w:r w:rsidRPr="002D6248">
        <w:rPr>
          <w:rFonts w:ascii="Times New Roman" w:eastAsia="Times New Roman" w:hAnsi="Times New Roman"/>
          <w:sz w:val="24"/>
          <w:szCs w:val="24"/>
          <w:u w:val="single"/>
          <w:lang w:eastAsia="ru-RU"/>
        </w:rPr>
        <w:t>Производственно-внедренческая база.</w:t>
      </w:r>
      <w:r w:rsidRPr="002D6248">
        <w:rPr>
          <w:rFonts w:ascii="Times New Roman" w:eastAsia="Times New Roman" w:hAnsi="Times New Roman"/>
          <w:sz w:val="24"/>
          <w:szCs w:val="24"/>
          <w:lang w:eastAsia="ru-RU"/>
        </w:rPr>
        <w:t xml:space="preserve"> Университет активно сотрудничает с медицинскими организациями области. Во всех городских и областных медицинских организациях располагаются клинические кафедры, сотрудники которых участвуют в лечебно-диагностическом процессе оказания медицинской помощи населению области. В университете имеется собственная </w:t>
      </w:r>
      <w:r w:rsidRPr="002D6248">
        <w:rPr>
          <w:rFonts w:ascii="Times New Roman" w:eastAsia="Times New Roman" w:hAnsi="Times New Roman"/>
          <w:sz w:val="24"/>
          <w:szCs w:val="24"/>
        </w:rPr>
        <w:t xml:space="preserve">Клиника, в которой организован амбулаторный «профессорский прием» для жителей г. Оренбурга, Оренбургской области и других регионов России. </w:t>
      </w:r>
      <w:r w:rsidRPr="002D6248">
        <w:rPr>
          <w:rFonts w:ascii="Times New Roman" w:eastAsia="Times New Roman" w:hAnsi="Times New Roman"/>
          <w:sz w:val="24"/>
          <w:szCs w:val="24"/>
          <w:lang w:eastAsia="ru-RU"/>
        </w:rPr>
        <w:t xml:space="preserve">Клиника работает </w:t>
      </w:r>
      <w:r w:rsidRPr="002D6248">
        <w:rPr>
          <w:rFonts w:ascii="Times New Roman" w:eastAsia="Times New Roman" w:hAnsi="Times New Roman"/>
          <w:bCs/>
          <w:sz w:val="24"/>
          <w:szCs w:val="24"/>
          <w:lang w:eastAsia="ru-RU"/>
        </w:rPr>
        <w:t xml:space="preserve">в системе ОМС. В настоящее время к Клинике </w:t>
      </w:r>
      <w:proofErr w:type="gramStart"/>
      <w:r w:rsidRPr="002D6248">
        <w:rPr>
          <w:rFonts w:ascii="Times New Roman" w:eastAsia="Times New Roman" w:hAnsi="Times New Roman"/>
          <w:bCs/>
          <w:sz w:val="24"/>
          <w:szCs w:val="24"/>
          <w:lang w:eastAsia="ru-RU"/>
        </w:rPr>
        <w:t>прикреплены</w:t>
      </w:r>
      <w:proofErr w:type="gramEnd"/>
      <w:r w:rsidRPr="002D6248">
        <w:rPr>
          <w:rFonts w:ascii="Times New Roman" w:eastAsia="Times New Roman" w:hAnsi="Times New Roman"/>
          <w:bCs/>
          <w:sz w:val="24"/>
          <w:szCs w:val="24"/>
          <w:lang w:eastAsia="ru-RU"/>
        </w:rPr>
        <w:t xml:space="preserve"> 3066 студентов </w:t>
      </w:r>
      <w:proofErr w:type="spellStart"/>
      <w:r w:rsidRPr="002D6248">
        <w:rPr>
          <w:rFonts w:ascii="Times New Roman" w:eastAsia="Times New Roman" w:hAnsi="Times New Roman"/>
          <w:bCs/>
          <w:sz w:val="24"/>
          <w:szCs w:val="24"/>
          <w:lang w:eastAsia="ru-RU"/>
        </w:rPr>
        <w:t>ОрГМУ</w:t>
      </w:r>
      <w:proofErr w:type="spellEnd"/>
      <w:r w:rsidRPr="002D6248">
        <w:rPr>
          <w:rFonts w:ascii="Times New Roman" w:eastAsia="Times New Roman" w:hAnsi="Times New Roman"/>
          <w:bCs/>
          <w:sz w:val="24"/>
          <w:szCs w:val="24"/>
          <w:lang w:eastAsia="ru-RU"/>
        </w:rPr>
        <w:t xml:space="preserve">. </w:t>
      </w:r>
      <w:r w:rsidRPr="002D6248">
        <w:rPr>
          <w:rFonts w:ascii="Times New Roman" w:eastAsia="Times New Roman" w:hAnsi="Times New Roman"/>
          <w:sz w:val="24"/>
          <w:szCs w:val="24"/>
          <w:lang w:eastAsia="ru-RU"/>
        </w:rPr>
        <w:t xml:space="preserve">Консультативные кабинеты Клиники закреплены за профильными кафедрами Университета, </w:t>
      </w:r>
      <w:r w:rsidRPr="002D6248">
        <w:rPr>
          <w:rFonts w:ascii="Times New Roman" w:hAnsi="Times New Roman"/>
          <w:sz w:val="24"/>
          <w:szCs w:val="24"/>
        </w:rPr>
        <w:t>профессора и доценты университета ведут прием пациентов.</w:t>
      </w:r>
    </w:p>
    <w:p w:rsidR="00BF6290" w:rsidRPr="00E560AA" w:rsidRDefault="00E54F5C" w:rsidP="00FC4658">
      <w:pPr>
        <w:ind w:left="567"/>
        <w:contextualSpacing/>
        <w:jc w:val="both"/>
        <w:rPr>
          <w:rFonts w:ascii="Times New Roman" w:eastAsia="Times New Roman" w:hAnsi="Times New Roman"/>
          <w:b/>
          <w:sz w:val="24"/>
          <w:szCs w:val="24"/>
          <w:lang w:eastAsia="ru-RU"/>
        </w:rPr>
      </w:pPr>
      <w:r w:rsidRPr="00EB704E">
        <w:rPr>
          <w:rFonts w:ascii="Times New Roman" w:eastAsia="Times New Roman" w:hAnsi="Times New Roman"/>
          <w:b/>
          <w:sz w:val="24"/>
          <w:szCs w:val="24"/>
          <w:lang w:eastAsia="ru-RU"/>
        </w:rPr>
        <w:br w:type="page"/>
      </w:r>
      <w:r w:rsidR="00C74265" w:rsidRPr="00E560AA">
        <w:rPr>
          <w:rFonts w:ascii="Times New Roman" w:eastAsia="Times New Roman" w:hAnsi="Times New Roman"/>
          <w:b/>
          <w:sz w:val="24"/>
          <w:szCs w:val="24"/>
          <w:lang w:val="en-US" w:eastAsia="ru-RU"/>
        </w:rPr>
        <w:lastRenderedPageBreak/>
        <w:t>III</w:t>
      </w:r>
      <w:r w:rsidR="00C74265" w:rsidRPr="00E560AA">
        <w:rPr>
          <w:rFonts w:ascii="Times New Roman" w:eastAsia="Times New Roman" w:hAnsi="Times New Roman"/>
          <w:b/>
          <w:sz w:val="24"/>
          <w:szCs w:val="24"/>
          <w:lang w:eastAsia="ru-RU"/>
        </w:rPr>
        <w:t xml:space="preserve">. </w:t>
      </w:r>
      <w:r w:rsidR="00BF6290" w:rsidRPr="00E560AA">
        <w:rPr>
          <w:rFonts w:ascii="Times New Roman" w:eastAsia="Times New Roman" w:hAnsi="Times New Roman"/>
          <w:b/>
          <w:sz w:val="24"/>
          <w:szCs w:val="24"/>
          <w:lang w:eastAsia="ru-RU"/>
        </w:rPr>
        <w:t xml:space="preserve">МОДЕЛЬ УПРАВЛЕНИЯ РЕАЛИЗАЦИЕЙ ПРОГРАММЫ РАЗВИТИЯ </w:t>
      </w:r>
    </w:p>
    <w:p w:rsidR="005E51E5" w:rsidRPr="00E560AA" w:rsidRDefault="005E51E5" w:rsidP="005E51E5">
      <w:pPr>
        <w:ind w:left="720"/>
        <w:contextualSpacing/>
        <w:jc w:val="center"/>
        <w:rPr>
          <w:rFonts w:ascii="Times New Roman" w:eastAsia="Times New Roman" w:hAnsi="Times New Roman"/>
          <w:b/>
          <w:sz w:val="24"/>
          <w:szCs w:val="24"/>
          <w:lang w:eastAsia="ru-RU"/>
        </w:rPr>
      </w:pPr>
      <w:r w:rsidRPr="00E560AA">
        <w:rPr>
          <w:rFonts w:ascii="Times New Roman" w:eastAsia="Times New Roman" w:hAnsi="Times New Roman"/>
          <w:b/>
          <w:sz w:val="24"/>
          <w:szCs w:val="24"/>
          <w:lang w:eastAsia="ru-RU"/>
        </w:rPr>
        <w:t>НОМК</w:t>
      </w:r>
      <w:r w:rsidR="00A13BF2" w:rsidRPr="00E560AA">
        <w:rPr>
          <w:rFonts w:ascii="Times New Roman" w:eastAsia="Times New Roman" w:hAnsi="Times New Roman"/>
          <w:b/>
          <w:sz w:val="24"/>
          <w:szCs w:val="24"/>
          <w:lang w:eastAsia="ru-RU"/>
        </w:rPr>
        <w:t xml:space="preserve"> «НИЖНЕВОЛЖСКИЙ»</w:t>
      </w:r>
    </w:p>
    <w:p w:rsidR="005E51E5" w:rsidRPr="00E560AA" w:rsidRDefault="005E51E5" w:rsidP="005E51E5">
      <w:pPr>
        <w:spacing w:after="0" w:line="240" w:lineRule="auto"/>
        <w:ind w:firstLine="357"/>
        <w:jc w:val="both"/>
        <w:rPr>
          <w:rFonts w:ascii="Times New Roman" w:eastAsia="Times New Roman" w:hAnsi="Times New Roman"/>
          <w:sz w:val="24"/>
          <w:szCs w:val="24"/>
          <w:lang w:eastAsia="ru-RU"/>
        </w:rPr>
      </w:pPr>
      <w:proofErr w:type="gramStart"/>
      <w:r w:rsidRPr="00E560AA">
        <w:rPr>
          <w:rFonts w:ascii="Times New Roman" w:eastAsia="Times New Roman" w:hAnsi="Times New Roman"/>
          <w:sz w:val="24"/>
          <w:szCs w:val="24"/>
          <w:lang w:eastAsia="ru-RU"/>
        </w:rPr>
        <w:t>Кластер является добровольным объединением юридических лиц, находящихся между собой в отношениях функциональной зависимости и территориальной близости, осуществляющих образовательную деятельность и научную (научно-исследовательскую) деятельность, создаваемое в целях взаимодействия между Сторонами, которые согласованно реализуют общую политику в сфере образования, медицинской и научно-исследовательской деятельности, выполнения инновационных проектов и мероприятий, направленных на улучшение и совершенствование подготовки медици</w:t>
      </w:r>
      <w:r w:rsidR="004B5697" w:rsidRPr="00E560AA">
        <w:rPr>
          <w:rFonts w:ascii="Times New Roman" w:eastAsia="Times New Roman" w:hAnsi="Times New Roman"/>
          <w:sz w:val="24"/>
          <w:szCs w:val="24"/>
          <w:lang w:eastAsia="ru-RU"/>
        </w:rPr>
        <w:t>нских и фармацевтических к</w:t>
      </w:r>
      <w:r w:rsidR="004B5697" w:rsidRPr="007A1B0B">
        <w:rPr>
          <w:rFonts w:ascii="Times New Roman" w:eastAsia="Times New Roman" w:hAnsi="Times New Roman"/>
          <w:sz w:val="24"/>
          <w:szCs w:val="24"/>
          <w:lang w:eastAsia="ru-RU"/>
        </w:rPr>
        <w:t>адров и для решения стратегических</w:t>
      </w:r>
      <w:proofErr w:type="gramEnd"/>
      <w:r w:rsidR="004B5697" w:rsidRPr="007A1B0B">
        <w:rPr>
          <w:rFonts w:ascii="Times New Roman" w:eastAsia="Times New Roman" w:hAnsi="Times New Roman"/>
          <w:sz w:val="24"/>
          <w:szCs w:val="24"/>
          <w:lang w:eastAsia="ru-RU"/>
        </w:rPr>
        <w:t xml:space="preserve"> задач в сфере охраны здоровья граждан.</w:t>
      </w:r>
    </w:p>
    <w:p w:rsidR="005E51E5" w:rsidRPr="00E560AA" w:rsidRDefault="00A13BF2" w:rsidP="005E51E5">
      <w:pPr>
        <w:spacing w:after="0" w:line="240" w:lineRule="auto"/>
        <w:ind w:firstLine="357"/>
        <w:jc w:val="both"/>
        <w:rPr>
          <w:rFonts w:ascii="Times New Roman" w:eastAsia="Times New Roman" w:hAnsi="Times New Roman"/>
          <w:sz w:val="24"/>
          <w:szCs w:val="24"/>
          <w:lang w:eastAsia="ru-RU"/>
        </w:rPr>
      </w:pPr>
      <w:proofErr w:type="gramStart"/>
      <w:r w:rsidRPr="00E560AA">
        <w:rPr>
          <w:rFonts w:ascii="Times New Roman" w:eastAsia="Times New Roman" w:hAnsi="Times New Roman"/>
          <w:sz w:val="24"/>
          <w:szCs w:val="24"/>
          <w:lang w:eastAsia="ru-RU"/>
        </w:rPr>
        <w:t>НОМК</w:t>
      </w:r>
      <w:r w:rsidR="005E51E5" w:rsidRPr="00E560AA">
        <w:rPr>
          <w:rFonts w:ascii="Times New Roman" w:eastAsia="Times New Roman" w:hAnsi="Times New Roman"/>
          <w:sz w:val="24"/>
          <w:szCs w:val="24"/>
          <w:lang w:eastAsia="ru-RU"/>
        </w:rPr>
        <w:t xml:space="preserve">  </w:t>
      </w:r>
      <w:r w:rsidRPr="00E560AA">
        <w:rPr>
          <w:rFonts w:ascii="Times New Roman" w:eastAsia="Times New Roman" w:hAnsi="Times New Roman"/>
          <w:sz w:val="24"/>
          <w:szCs w:val="24"/>
          <w:lang w:eastAsia="ru-RU"/>
        </w:rPr>
        <w:t xml:space="preserve">«Нижневолжский» </w:t>
      </w:r>
      <w:r w:rsidR="005E51E5" w:rsidRPr="00E560AA">
        <w:rPr>
          <w:rFonts w:ascii="Times New Roman" w:eastAsia="Times New Roman" w:hAnsi="Times New Roman"/>
          <w:sz w:val="24"/>
          <w:szCs w:val="24"/>
          <w:lang w:eastAsia="ru-RU"/>
        </w:rPr>
        <w:t xml:space="preserve">формируется </w:t>
      </w:r>
      <w:r w:rsidR="005E51E5" w:rsidRPr="00E560AA">
        <w:rPr>
          <w:rFonts w:ascii="Times New Roman" w:eastAsia="Times New Roman" w:hAnsi="Times New Roman"/>
          <w:b/>
          <w:sz w:val="24"/>
          <w:szCs w:val="24"/>
          <w:lang w:eastAsia="ru-RU"/>
        </w:rPr>
        <w:t>в целях</w:t>
      </w:r>
      <w:r w:rsidR="005E51E5" w:rsidRPr="00E560AA">
        <w:rPr>
          <w:rFonts w:ascii="Times New Roman" w:eastAsia="Times New Roman" w:hAnsi="Times New Roman"/>
          <w:sz w:val="24"/>
          <w:szCs w:val="24"/>
          <w:lang w:eastAsia="ru-RU"/>
        </w:rPr>
        <w:t xml:space="preserve"> реализации </w:t>
      </w:r>
      <w:r w:rsidR="004B5697" w:rsidRPr="00E560AA">
        <w:rPr>
          <w:rFonts w:ascii="Times New Roman" w:eastAsia="Times New Roman" w:hAnsi="Times New Roman"/>
          <w:sz w:val="24"/>
          <w:szCs w:val="24"/>
          <w:lang w:eastAsia="ru-RU"/>
        </w:rPr>
        <w:t xml:space="preserve">современной корпоративной системы подготовки высокообразованных, конкурентоспособных квалифицированных специалистов </w:t>
      </w:r>
      <w:r w:rsidR="004B5697" w:rsidRPr="00E560AA">
        <w:rPr>
          <w:rFonts w:ascii="Times New Roman" w:eastAsia="Times New Roman" w:hAnsi="Times New Roman"/>
          <w:color w:val="000000"/>
          <w:sz w:val="24"/>
          <w:szCs w:val="24"/>
          <w:lang w:eastAsia="ru-RU"/>
        </w:rPr>
        <w:t>на территории Приволжского федерального округа</w:t>
      </w:r>
      <w:r w:rsidR="004B5697" w:rsidRPr="00E560AA">
        <w:rPr>
          <w:rFonts w:ascii="Times New Roman" w:eastAsia="Times New Roman" w:hAnsi="Times New Roman"/>
          <w:sz w:val="24"/>
          <w:szCs w:val="24"/>
          <w:lang w:eastAsia="ru-RU"/>
        </w:rPr>
        <w:t xml:space="preserve"> на базе организаций - участников </w:t>
      </w:r>
      <w:r w:rsidR="004B5697" w:rsidRPr="00E560AA">
        <w:rPr>
          <w:rFonts w:ascii="Times New Roman" w:eastAsia="Times New Roman" w:hAnsi="Times New Roman"/>
          <w:color w:val="000000"/>
          <w:sz w:val="24"/>
          <w:szCs w:val="24"/>
          <w:lang w:eastAsia="ru-RU"/>
        </w:rPr>
        <w:t xml:space="preserve">НОМК «Нижневолжский» </w:t>
      </w:r>
      <w:r w:rsidR="004B5697" w:rsidRPr="00E560AA">
        <w:rPr>
          <w:rFonts w:ascii="Times New Roman" w:eastAsia="Times New Roman" w:hAnsi="Times New Roman"/>
          <w:sz w:val="24"/>
          <w:szCs w:val="24"/>
          <w:lang w:eastAsia="ru-RU"/>
        </w:rPr>
        <w:t>для нужд регионального здравоохранения, создания эффективной инновационной системы непрерывного медицинского образования</w:t>
      </w:r>
      <w:r w:rsidR="004B5697" w:rsidRPr="00E560AA">
        <w:rPr>
          <w:rFonts w:ascii="Times New Roman" w:eastAsia="Times New Roman" w:hAnsi="Times New Roman"/>
          <w:color w:val="000000"/>
          <w:sz w:val="24"/>
          <w:szCs w:val="24"/>
          <w:lang w:eastAsia="ru-RU"/>
        </w:rPr>
        <w:t xml:space="preserve"> и интеграции в образовательный и лечебный процесс результатов научно-инновационной деятельности.</w:t>
      </w:r>
      <w:proofErr w:type="gramEnd"/>
    </w:p>
    <w:p w:rsidR="005E51E5" w:rsidRPr="00E560AA" w:rsidRDefault="00A13BF2" w:rsidP="005E51E5">
      <w:pPr>
        <w:spacing w:after="0" w:line="240" w:lineRule="auto"/>
        <w:ind w:firstLine="426"/>
        <w:jc w:val="both"/>
        <w:rPr>
          <w:rFonts w:ascii="Times New Roman" w:eastAsia="Times New Roman" w:hAnsi="Times New Roman"/>
          <w:sz w:val="24"/>
          <w:szCs w:val="24"/>
          <w:shd w:val="clear" w:color="auto" w:fill="FFFFFF"/>
          <w:lang w:eastAsia="ru-RU"/>
        </w:rPr>
      </w:pPr>
      <w:r w:rsidRPr="00E560AA">
        <w:rPr>
          <w:rFonts w:ascii="Times New Roman" w:eastAsia="Times New Roman" w:hAnsi="Times New Roman"/>
          <w:sz w:val="24"/>
          <w:szCs w:val="24"/>
          <w:shd w:val="clear" w:color="auto" w:fill="FFFFFF"/>
          <w:lang w:eastAsia="ru-RU"/>
        </w:rPr>
        <w:t xml:space="preserve">Для реализации целей </w:t>
      </w:r>
      <w:r w:rsidR="005E51E5" w:rsidRPr="00E560AA">
        <w:rPr>
          <w:rFonts w:ascii="Times New Roman" w:eastAsia="Times New Roman" w:hAnsi="Times New Roman"/>
          <w:sz w:val="24"/>
          <w:szCs w:val="24"/>
          <w:shd w:val="clear" w:color="auto" w:fill="FFFFFF"/>
          <w:lang w:eastAsia="ru-RU"/>
        </w:rPr>
        <w:t xml:space="preserve">НОМК должны быть решены следующие </w:t>
      </w:r>
      <w:r w:rsidR="005E51E5" w:rsidRPr="00E560AA">
        <w:rPr>
          <w:rFonts w:ascii="Times New Roman" w:eastAsia="Times New Roman" w:hAnsi="Times New Roman"/>
          <w:b/>
          <w:sz w:val="24"/>
          <w:szCs w:val="24"/>
          <w:shd w:val="clear" w:color="auto" w:fill="FFFFFF"/>
          <w:lang w:eastAsia="ru-RU"/>
        </w:rPr>
        <w:t>задачи</w:t>
      </w:r>
      <w:r w:rsidR="005E51E5" w:rsidRPr="00E560AA">
        <w:rPr>
          <w:rFonts w:ascii="Times New Roman" w:eastAsia="Times New Roman" w:hAnsi="Times New Roman"/>
          <w:sz w:val="24"/>
          <w:szCs w:val="24"/>
          <w:shd w:val="clear" w:color="auto" w:fill="FFFFFF"/>
          <w:lang w:eastAsia="ru-RU"/>
        </w:rPr>
        <w:t>:</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1. Выработка единой методологии при реализации основных образовательных программ высшего образования и дополнительных профессиональных программ в соответствии с задачами, стоящими перед Министерством здравоохранения Российской Федерации по развитию качественной и доступной медицинской помощи в стране;</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2. Укрепление престижа медицинского образования, медицинских работников России;</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3. Развитие новых образовательных технологий, создание оптимальных условий формирования и развития профессионально-коммуникативных сетей для активизации интеллектуального и профессионального потенциала преподавательского сообщества в здравоохранении;</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4. Содействие привлечению ресурсов для развития системы подготовки и переподготовки кадров в отрасли, включая международные программы и проекты;</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5. Создание единых информационных баз данных ресурсного обеспечения учебного и научного процессов, в том числе формирование взаимосвязанной распределенной совокупности информационных баз данных (образовательных программ, учебных модулей, оценочных средств и иного) как основы информационного взаимодействия образовательных организаций;</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6. Сотрудничество с заинтересованными российскими, международными и зарубежными партнерами, направленное на развитие системы медицинского образования, развитие непрерывного образования в целях совершенствования системы повышения квалификации для сферы здравоохранения;</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7. Участие в развитии новых инфраструктурных форм организации научно-образовательной деятельности;</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8. Разработка и развитие сетевых технологий и возможностей эффективного взаимодействия между Координатором и Участниками;</w:t>
      </w:r>
    </w:p>
    <w:p w:rsidR="005E51E5" w:rsidRPr="00E560AA" w:rsidRDefault="005E51E5" w:rsidP="005E51E5">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xml:space="preserve">9. Реализация сетевой распределенной </w:t>
      </w:r>
      <w:proofErr w:type="gramStart"/>
      <w:r w:rsidRPr="00E560AA">
        <w:rPr>
          <w:rFonts w:ascii="Times New Roman" w:eastAsia="Times New Roman" w:hAnsi="Times New Roman"/>
          <w:sz w:val="24"/>
          <w:szCs w:val="24"/>
          <w:lang w:eastAsia="ru-RU"/>
        </w:rPr>
        <w:t>системы подготовки специалистов сферы здравоохранения</w:t>
      </w:r>
      <w:proofErr w:type="gramEnd"/>
      <w:r w:rsidRPr="00E560AA">
        <w:rPr>
          <w:rFonts w:ascii="Times New Roman" w:eastAsia="Times New Roman" w:hAnsi="Times New Roman"/>
          <w:sz w:val="24"/>
          <w:szCs w:val="24"/>
          <w:lang w:eastAsia="ru-RU"/>
        </w:rPr>
        <w:t xml:space="preserve"> и развитие академической мобильности на основе интеграции ресурсов Кластера;</w:t>
      </w:r>
    </w:p>
    <w:p w:rsidR="005E51E5" w:rsidRPr="00E560AA" w:rsidRDefault="005E51E5" w:rsidP="007504F1">
      <w:pPr>
        <w:shd w:val="clear" w:color="auto" w:fill="FFFFFF"/>
        <w:spacing w:after="0" w:line="240" w:lineRule="auto"/>
        <w:ind w:firstLine="426"/>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10. Участие в российских  и международных конкурсах, программах, проектах, продвижение Кластера в проектах международного сетевого сотрудничества.</w:t>
      </w:r>
    </w:p>
    <w:p w:rsidR="005E51E5" w:rsidRPr="00E560AA" w:rsidRDefault="005E51E5" w:rsidP="007504F1">
      <w:pPr>
        <w:spacing w:after="0" w:line="240" w:lineRule="auto"/>
        <w:ind w:left="-57" w:right="-57"/>
        <w:jc w:val="center"/>
        <w:rPr>
          <w:rFonts w:ascii="Times New Roman" w:eastAsia="Times New Roman" w:hAnsi="Times New Roman"/>
          <w:b/>
          <w:bCs/>
          <w:sz w:val="24"/>
          <w:szCs w:val="24"/>
          <w:lang w:eastAsia="ru-RU"/>
        </w:rPr>
      </w:pPr>
      <w:r w:rsidRPr="00E560AA">
        <w:rPr>
          <w:rFonts w:ascii="Times New Roman" w:eastAsia="Times New Roman" w:hAnsi="Times New Roman"/>
          <w:b/>
          <w:bCs/>
          <w:sz w:val="24"/>
          <w:szCs w:val="24"/>
          <w:lang w:eastAsia="ru-RU"/>
        </w:rPr>
        <w:t>П</w:t>
      </w:r>
      <w:r w:rsidR="00C74265" w:rsidRPr="00E560AA">
        <w:rPr>
          <w:rFonts w:ascii="Times New Roman" w:eastAsia="Times New Roman" w:hAnsi="Times New Roman"/>
          <w:b/>
          <w:bCs/>
          <w:sz w:val="24"/>
          <w:szCs w:val="24"/>
          <w:lang w:eastAsia="ru-RU"/>
        </w:rPr>
        <w:t>ринципы деятельности</w:t>
      </w:r>
      <w:r w:rsidRPr="00E560AA">
        <w:rPr>
          <w:rFonts w:ascii="Times New Roman" w:eastAsia="Times New Roman" w:hAnsi="Times New Roman"/>
          <w:b/>
          <w:bCs/>
          <w:sz w:val="24"/>
          <w:szCs w:val="24"/>
          <w:lang w:eastAsia="ru-RU"/>
        </w:rPr>
        <w:t xml:space="preserve"> </w:t>
      </w:r>
      <w:r w:rsidR="00C74265" w:rsidRPr="00E560AA">
        <w:rPr>
          <w:rFonts w:ascii="Times New Roman" w:eastAsia="Times New Roman" w:hAnsi="Times New Roman"/>
          <w:b/>
          <w:bCs/>
          <w:sz w:val="24"/>
          <w:szCs w:val="24"/>
          <w:lang w:eastAsia="ru-RU"/>
        </w:rPr>
        <w:t>НОМК «Нижневолжский»</w:t>
      </w:r>
      <w:r w:rsidRPr="00E560AA">
        <w:rPr>
          <w:rFonts w:ascii="Times New Roman" w:eastAsia="Times New Roman" w:hAnsi="Times New Roman"/>
          <w:b/>
          <w:bCs/>
          <w:sz w:val="24"/>
          <w:szCs w:val="24"/>
          <w:lang w:eastAsia="ru-RU"/>
        </w:rPr>
        <w:t>:</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строгое соблюдение прав Участников;</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proofErr w:type="spellStart"/>
      <w:r w:rsidRPr="00E560AA">
        <w:rPr>
          <w:rFonts w:ascii="Times New Roman" w:eastAsia="Times New Roman" w:hAnsi="Times New Roman"/>
          <w:sz w:val="24"/>
          <w:szCs w:val="24"/>
          <w:lang w:eastAsia="ar-SA"/>
        </w:rPr>
        <w:t>скоординированность</w:t>
      </w:r>
      <w:proofErr w:type="spellEnd"/>
      <w:r w:rsidRPr="00E560AA">
        <w:rPr>
          <w:rFonts w:ascii="Times New Roman" w:eastAsia="Times New Roman" w:hAnsi="Times New Roman"/>
          <w:sz w:val="24"/>
          <w:szCs w:val="24"/>
          <w:lang w:eastAsia="ar-SA"/>
        </w:rPr>
        <w:t xml:space="preserve"> действий по разработке и реализации образовательных и научно исследовательских программ на основе максимально возможной открытости к </w:t>
      </w:r>
      <w:proofErr w:type="spellStart"/>
      <w:r w:rsidRPr="00E560AA">
        <w:rPr>
          <w:rFonts w:ascii="Times New Roman" w:eastAsia="Times New Roman" w:hAnsi="Times New Roman"/>
          <w:sz w:val="24"/>
          <w:szCs w:val="24"/>
          <w:lang w:eastAsia="ar-SA"/>
        </w:rPr>
        <w:t>внутрикластерному</w:t>
      </w:r>
      <w:proofErr w:type="spellEnd"/>
      <w:r w:rsidRPr="00E560AA">
        <w:rPr>
          <w:rFonts w:ascii="Times New Roman" w:eastAsia="Times New Roman" w:hAnsi="Times New Roman"/>
          <w:sz w:val="24"/>
          <w:szCs w:val="24"/>
          <w:lang w:eastAsia="ar-SA"/>
        </w:rPr>
        <w:t xml:space="preserve"> общению, информационному обмену и креативности участия в общих проектах и программах;</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гласность деятельности Кластера;</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lastRenderedPageBreak/>
        <w:t>объединение усилий Участников, направленных на повышение качества и конкурентоспособности медицинского образования и медицинской науки;</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содействие формированию и функционированию единого информационного пространства в области медицинского образования и медицинской науки;</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комплексность – единство научного, образовательного, лечебного и технологического процессов;</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долгосрочное сотрудничество Участников на основе договоров и долгосрочных соглашений с гарантиями стратегической стабильности сотрудничества;</w:t>
      </w:r>
    </w:p>
    <w:p w:rsidR="005E51E5" w:rsidRPr="00E560AA" w:rsidRDefault="005E51E5" w:rsidP="007504F1">
      <w:pPr>
        <w:numPr>
          <w:ilvl w:val="0"/>
          <w:numId w:val="6"/>
        </w:numPr>
        <w:suppressAutoHyphens/>
        <w:spacing w:after="0" w:line="240" w:lineRule="auto"/>
        <w:ind w:left="0" w:firstLine="567"/>
        <w:contextualSpacing/>
        <w:jc w:val="both"/>
        <w:rPr>
          <w:rFonts w:ascii="Times New Roman" w:eastAsia="Times New Roman" w:hAnsi="Times New Roman"/>
          <w:sz w:val="24"/>
          <w:szCs w:val="24"/>
          <w:lang w:eastAsia="ar-SA"/>
        </w:rPr>
      </w:pPr>
      <w:r w:rsidRPr="00E560AA">
        <w:rPr>
          <w:rFonts w:ascii="Times New Roman" w:eastAsia="Times New Roman" w:hAnsi="Times New Roman"/>
          <w:sz w:val="24"/>
          <w:szCs w:val="24"/>
          <w:lang w:eastAsia="ar-SA"/>
        </w:rPr>
        <w:t>формирование единого образовательного пространства для развития и совершенствования системы непрерывного медицинского образования для подготовки высококвалифицированных медицинских кадров.</w:t>
      </w:r>
    </w:p>
    <w:p w:rsidR="005E51E5" w:rsidRPr="00E560AA" w:rsidRDefault="005E51E5" w:rsidP="007504F1">
      <w:pPr>
        <w:spacing w:after="0" w:line="240" w:lineRule="auto"/>
        <w:ind w:firstLine="357"/>
        <w:jc w:val="both"/>
        <w:rPr>
          <w:rFonts w:ascii="Times New Roman" w:eastAsia="Times New Roman" w:hAnsi="Times New Roman"/>
          <w:bCs/>
          <w:sz w:val="24"/>
          <w:szCs w:val="24"/>
          <w:lang w:eastAsia="ru-RU"/>
        </w:rPr>
      </w:pPr>
      <w:r w:rsidRPr="00E560AA">
        <w:rPr>
          <w:rFonts w:ascii="Times New Roman" w:eastAsia="Times New Roman" w:hAnsi="Times New Roman"/>
          <w:sz w:val="24"/>
          <w:szCs w:val="24"/>
          <w:lang w:eastAsia="ru-RU"/>
        </w:rPr>
        <w:t xml:space="preserve">Управление </w:t>
      </w:r>
      <w:r w:rsidR="00A13BF2" w:rsidRPr="00E560AA">
        <w:rPr>
          <w:rFonts w:ascii="Times New Roman" w:eastAsia="Times New Roman" w:hAnsi="Times New Roman"/>
          <w:color w:val="000000"/>
          <w:sz w:val="24"/>
          <w:szCs w:val="24"/>
          <w:lang w:eastAsia="ru-RU"/>
        </w:rPr>
        <w:t xml:space="preserve">НОМК «Нижневолжский» </w:t>
      </w:r>
      <w:r w:rsidRPr="00E560AA">
        <w:rPr>
          <w:rFonts w:ascii="Times New Roman" w:eastAsia="Times New Roman" w:hAnsi="Times New Roman"/>
          <w:sz w:val="24"/>
          <w:szCs w:val="24"/>
          <w:lang w:eastAsia="ru-RU"/>
        </w:rPr>
        <w:t xml:space="preserve"> обеспечивается путем создания </w:t>
      </w:r>
      <w:r w:rsidRPr="00E560AA">
        <w:rPr>
          <w:rFonts w:ascii="Times New Roman" w:eastAsia="Times New Roman" w:hAnsi="Times New Roman"/>
          <w:b/>
          <w:sz w:val="24"/>
          <w:szCs w:val="24"/>
          <w:lang w:eastAsia="ru-RU"/>
        </w:rPr>
        <w:t xml:space="preserve">Совета кластера </w:t>
      </w:r>
      <w:r w:rsidRPr="00E560AA">
        <w:rPr>
          <w:rFonts w:ascii="Times New Roman" w:eastAsia="Times New Roman" w:hAnsi="Times New Roman"/>
          <w:sz w:val="24"/>
          <w:szCs w:val="24"/>
          <w:lang w:eastAsia="ru-RU"/>
        </w:rPr>
        <w:t xml:space="preserve">с полномочиями по основным сферам деятельности – образовательной, научно-исследовательской и организационной. </w:t>
      </w:r>
      <w:r w:rsidRPr="00E560AA">
        <w:rPr>
          <w:rFonts w:ascii="Times New Roman" w:eastAsia="Times New Roman" w:hAnsi="Times New Roman"/>
          <w:bCs/>
          <w:sz w:val="24"/>
          <w:szCs w:val="24"/>
          <w:lang w:eastAsia="ru-RU"/>
        </w:rPr>
        <w:t>Руководство совместной деятельностью координатора и участников кластера осуществляет Совет, в состав которого входят руководители координатора и всех организаций – участников кластера, подписавших соглашение, либо назначенные ими представители, действующие на основании доверенностей, оформленных в установленном действующим законодательством порядке.</w:t>
      </w:r>
      <w:r w:rsidR="00C068B0">
        <w:rPr>
          <w:rFonts w:ascii="Times New Roman" w:eastAsia="Times New Roman" w:hAnsi="Times New Roman"/>
          <w:bCs/>
          <w:sz w:val="24"/>
          <w:szCs w:val="24"/>
          <w:lang w:eastAsia="ru-RU"/>
        </w:rPr>
        <w:t xml:space="preserve"> В заседаниях Совета могут принимать участие представители Минздрава России и вносить предложения по корректировке программы развития и входящих в нее мероприятий, а также представители работодателей и партнеров НОМК «Нижневолжский».</w:t>
      </w:r>
    </w:p>
    <w:p w:rsidR="005E51E5" w:rsidRPr="00E560AA" w:rsidRDefault="005E51E5" w:rsidP="007504F1">
      <w:pPr>
        <w:spacing w:after="0" w:line="240" w:lineRule="auto"/>
        <w:ind w:firstLine="708"/>
        <w:jc w:val="both"/>
        <w:rPr>
          <w:rFonts w:ascii="Times New Roman" w:eastAsia="Times New Roman" w:hAnsi="Times New Roman"/>
          <w:b/>
          <w:bCs/>
          <w:sz w:val="24"/>
          <w:szCs w:val="24"/>
          <w:lang w:eastAsia="ru-RU"/>
        </w:rPr>
      </w:pPr>
      <w:r w:rsidRPr="00E560AA">
        <w:rPr>
          <w:rFonts w:ascii="Times New Roman" w:eastAsia="Times New Roman" w:hAnsi="Times New Roman"/>
          <w:b/>
          <w:bCs/>
          <w:sz w:val="24"/>
          <w:szCs w:val="24"/>
          <w:lang w:eastAsia="ru-RU"/>
        </w:rPr>
        <w:t>Функции Совета кластера:</w:t>
      </w:r>
    </w:p>
    <w:p w:rsidR="005E51E5" w:rsidRPr="00E560AA" w:rsidRDefault="005E51E5" w:rsidP="007504F1">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1. рассматривает вопросы организации совместной деятельности координатора и участников кластера;</w:t>
      </w:r>
    </w:p>
    <w:p w:rsidR="005E51E5" w:rsidRPr="00E560AA" w:rsidRDefault="005E51E5" w:rsidP="007504F1">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2. утверждает краткосрочные, среднесрочные и долгосрочные планы деятельности кластера;</w:t>
      </w:r>
    </w:p>
    <w:p w:rsidR="005E51E5" w:rsidRPr="00E560AA" w:rsidRDefault="005E51E5" w:rsidP="007504F1">
      <w:pPr>
        <w:tabs>
          <w:tab w:val="left" w:pos="851"/>
          <w:tab w:val="left" w:pos="993"/>
          <w:tab w:val="left" w:pos="1134"/>
        </w:tabs>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3. заслушивает проекты совместных программ, разработок, исследований, иных мероприятий, в которых имеется заинтересованность координатора и участников кластера, рекомендует их для реализации на основании отдельно заключаемых договоров, заслушивает отчеты об их выполнении;</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4. разрабатывает программу развития кластера;</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5. принимает решение о присоединении к кластеру новых участников;</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6. контролирует исполнение планов деятельности Кластера.</w:t>
      </w:r>
    </w:p>
    <w:p w:rsidR="005346A4" w:rsidRPr="00E560AA" w:rsidRDefault="005E51E5" w:rsidP="00A13BF2">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Совет кластера возглавляет председатель, который избирается из числа членов Совета кластера сроком на один год простым большинством голосов членов Совета кластера.</w:t>
      </w:r>
    </w:p>
    <w:p w:rsidR="005E51E5" w:rsidRPr="00E560AA" w:rsidRDefault="005E51E5" w:rsidP="00675ECC">
      <w:pPr>
        <w:spacing w:after="0" w:line="240" w:lineRule="auto"/>
        <w:ind w:firstLine="708"/>
        <w:jc w:val="both"/>
        <w:rPr>
          <w:rFonts w:ascii="Times New Roman" w:eastAsia="Times New Roman" w:hAnsi="Times New Roman"/>
          <w:b/>
          <w:bCs/>
          <w:sz w:val="24"/>
          <w:szCs w:val="24"/>
          <w:lang w:eastAsia="ru-RU"/>
        </w:rPr>
      </w:pPr>
      <w:r w:rsidRPr="00E560AA">
        <w:rPr>
          <w:rFonts w:ascii="Times New Roman" w:eastAsia="Times New Roman" w:hAnsi="Times New Roman"/>
          <w:b/>
          <w:bCs/>
          <w:sz w:val="24"/>
          <w:szCs w:val="24"/>
          <w:lang w:eastAsia="ru-RU"/>
        </w:rPr>
        <w:t>Функции председателя Совета кластера:</w:t>
      </w:r>
    </w:p>
    <w:p w:rsidR="005E51E5" w:rsidRPr="00E560AA" w:rsidRDefault="005E51E5" w:rsidP="00675ECC">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1. Представляет интересы кластера во взаимоотношениях с государственными органами, юридическими и физическими лицами, с правом подписания при этом договоров, соглашений, доверенностей, иных документов от имени кластера, если это право ему предоставлено на основании решения Совета кластера;</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2. Созывает Совет кластера и председательствует на его заседаниях; Организует работу Совета;</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3. Определяет дату и тематику заседаний Совета кластера и руководит ими;</w:t>
      </w:r>
    </w:p>
    <w:p w:rsidR="005E51E5" w:rsidRPr="00E560AA" w:rsidRDefault="005E51E5" w:rsidP="005E51E5">
      <w:pPr>
        <w:spacing w:after="0" w:line="240" w:lineRule="auto"/>
        <w:ind w:firstLine="567"/>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4. Подписывает протоколы заседаний Совета кластера, а также письма, обращения, иные документы кластера, оформляемые в соответствии с решениями кластера.</w:t>
      </w:r>
    </w:p>
    <w:p w:rsidR="005E51E5" w:rsidRPr="009401ED" w:rsidRDefault="005E51E5" w:rsidP="009401ED">
      <w:pPr>
        <w:spacing w:after="0" w:line="240" w:lineRule="auto"/>
        <w:ind w:firstLine="708"/>
        <w:jc w:val="both"/>
        <w:rPr>
          <w:rFonts w:ascii="Times New Roman" w:eastAsia="Times New Roman" w:hAnsi="Times New Roman"/>
          <w:bCs/>
          <w:sz w:val="24"/>
          <w:szCs w:val="24"/>
          <w:lang w:eastAsia="ru-RU"/>
        </w:rPr>
      </w:pPr>
      <w:r w:rsidRPr="00E560AA">
        <w:rPr>
          <w:rFonts w:ascii="Times New Roman" w:eastAsia="Times New Roman" w:hAnsi="Times New Roman"/>
          <w:bCs/>
          <w:sz w:val="24"/>
          <w:szCs w:val="24"/>
          <w:lang w:eastAsia="ru-RU"/>
        </w:rPr>
        <w:t xml:space="preserve">Совет кластера созывается его председателем по мере необходимости. Решения Совета кластера принимаются единогласно, кроме решения об избрании председателя Совета кластера, если иное не будет установлено решением Совета кластера, принятым простым большинством его членов. Решения Совета кластера являются правомочными, если на заседании Совета кластера присутствуют более половины его членов либо их уполномоченных представителей. Все члены Совета кластера обладают равным количеством голосов при принятии решения. По итогам заседания Совета кластера оформляется протокол, который подписывается председателем Совета кластера. </w:t>
      </w:r>
      <w:r w:rsidR="00866B6E">
        <w:rPr>
          <w:rFonts w:ascii="Times New Roman" w:eastAsia="Times New Roman" w:hAnsi="Times New Roman"/>
          <w:bCs/>
          <w:sz w:val="24"/>
          <w:szCs w:val="24"/>
          <w:lang w:eastAsia="ru-RU"/>
        </w:rPr>
        <w:t xml:space="preserve">В ряде случаев по предложению председателя Совет кластера может созываться, обсуждать вопросы и принимать решения путем общения через телекоммуникационную систему </w:t>
      </w:r>
      <w:r w:rsidR="00866B6E">
        <w:rPr>
          <w:rFonts w:ascii="Times New Roman" w:eastAsia="Times New Roman" w:hAnsi="Times New Roman"/>
          <w:bCs/>
          <w:sz w:val="24"/>
          <w:szCs w:val="24"/>
          <w:lang w:eastAsia="ru-RU"/>
        </w:rPr>
        <w:lastRenderedPageBreak/>
        <w:t xml:space="preserve">Интернет. </w:t>
      </w:r>
      <w:r w:rsidRPr="00E560AA">
        <w:rPr>
          <w:rFonts w:ascii="Times New Roman" w:eastAsia="Times New Roman" w:hAnsi="Times New Roman"/>
          <w:bCs/>
          <w:sz w:val="24"/>
          <w:szCs w:val="24"/>
          <w:lang w:eastAsia="ru-RU"/>
        </w:rPr>
        <w:t>Для принятия оперативных решений может образоваться исполнительный орган Совета кластера, полномочия и порядок деятельности которого определяются положением, утверждаемым Советом кластера.</w:t>
      </w:r>
    </w:p>
    <w:p w:rsidR="005E51E5" w:rsidRPr="00E560AA" w:rsidRDefault="005E51E5" w:rsidP="00C74265">
      <w:pPr>
        <w:spacing w:after="0" w:line="240" w:lineRule="auto"/>
        <w:ind w:firstLine="357"/>
        <w:jc w:val="center"/>
        <w:rPr>
          <w:rFonts w:ascii="Times New Roman" w:eastAsia="Times New Roman" w:hAnsi="Times New Roman"/>
          <w:b/>
          <w:sz w:val="24"/>
          <w:szCs w:val="24"/>
          <w:lang w:eastAsia="ru-RU"/>
        </w:rPr>
      </w:pPr>
      <w:r w:rsidRPr="00E560AA">
        <w:rPr>
          <w:rFonts w:ascii="Times New Roman" w:eastAsia="Times New Roman" w:hAnsi="Times New Roman"/>
          <w:b/>
          <w:sz w:val="24"/>
          <w:szCs w:val="24"/>
          <w:lang w:eastAsia="ru-RU"/>
        </w:rPr>
        <w:t>Органы оперативного управления Кластером</w:t>
      </w:r>
    </w:p>
    <w:p w:rsidR="005E51E5" w:rsidRPr="00E560AA" w:rsidRDefault="005E51E5" w:rsidP="00C74265">
      <w:pPr>
        <w:spacing w:after="0" w:line="240" w:lineRule="auto"/>
        <w:ind w:firstLine="357"/>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Оперативное управление по направлениям деятельности ведется рабочими группами, которые возглавляют в соответствии с уставами участников кластера:</w:t>
      </w:r>
    </w:p>
    <w:p w:rsidR="005E51E5" w:rsidRPr="00E560AA" w:rsidRDefault="005E51E5" w:rsidP="005E51E5">
      <w:pPr>
        <w:spacing w:after="0" w:line="240" w:lineRule="auto"/>
        <w:ind w:firstLine="360"/>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ректоры образовательных учреждений, проректоры, руководители осн</w:t>
      </w:r>
      <w:r w:rsidR="00776E88" w:rsidRPr="00E560AA">
        <w:rPr>
          <w:rFonts w:ascii="Times New Roman" w:eastAsia="Times New Roman" w:hAnsi="Times New Roman"/>
          <w:sz w:val="24"/>
          <w:szCs w:val="24"/>
          <w:lang w:eastAsia="ru-RU"/>
        </w:rPr>
        <w:t>овных структурных подразделений</w:t>
      </w:r>
      <w:r w:rsidRPr="00E560AA">
        <w:rPr>
          <w:rFonts w:ascii="Times New Roman" w:eastAsia="Times New Roman" w:hAnsi="Times New Roman"/>
          <w:sz w:val="24"/>
          <w:szCs w:val="24"/>
          <w:lang w:eastAsia="ru-RU"/>
        </w:rPr>
        <w:t xml:space="preserve">; </w:t>
      </w:r>
    </w:p>
    <w:p w:rsidR="005E51E5" w:rsidRPr="00E560AA" w:rsidRDefault="005E51E5" w:rsidP="005E51E5">
      <w:pPr>
        <w:spacing w:after="0" w:line="240" w:lineRule="auto"/>
        <w:ind w:firstLine="360"/>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директора НИИ, НОЦ, центров коллективного пользования,  производственных и клинических баз и т.п.</w:t>
      </w:r>
      <w:r w:rsidR="00776E88" w:rsidRPr="00E560AA">
        <w:rPr>
          <w:rFonts w:ascii="Times New Roman" w:eastAsia="Times New Roman" w:hAnsi="Times New Roman"/>
          <w:sz w:val="24"/>
          <w:szCs w:val="24"/>
          <w:lang w:eastAsia="ru-RU"/>
        </w:rPr>
        <w:t>;</w:t>
      </w:r>
    </w:p>
    <w:p w:rsidR="005E51E5" w:rsidRPr="00E560AA" w:rsidRDefault="005E51E5" w:rsidP="00C876EF">
      <w:pPr>
        <w:spacing w:after="0" w:line="240" w:lineRule="auto"/>
        <w:ind w:firstLine="360"/>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руководители управлен</w:t>
      </w:r>
      <w:r w:rsidR="00C876EF">
        <w:rPr>
          <w:rFonts w:ascii="Times New Roman" w:eastAsia="Times New Roman" w:hAnsi="Times New Roman"/>
          <w:sz w:val="24"/>
          <w:szCs w:val="24"/>
          <w:lang w:eastAsia="ru-RU"/>
        </w:rPr>
        <w:t>ий, факультетов, центров и т.п.</w:t>
      </w:r>
    </w:p>
    <w:p w:rsidR="005E51E5" w:rsidRPr="00E560AA" w:rsidRDefault="005E51E5" w:rsidP="005E51E5">
      <w:pPr>
        <w:spacing w:after="0" w:line="240" w:lineRule="auto"/>
        <w:ind w:firstLine="360"/>
        <w:jc w:val="both"/>
        <w:rPr>
          <w:rFonts w:ascii="Times New Roman" w:eastAsia="Times New Roman" w:hAnsi="Times New Roman"/>
          <w:sz w:val="24"/>
          <w:szCs w:val="24"/>
          <w:lang w:eastAsia="ru-RU"/>
        </w:rPr>
      </w:pPr>
      <w:r w:rsidRPr="00E560AA">
        <w:rPr>
          <w:rFonts w:ascii="Times New Roman" w:eastAsia="Times New Roman" w:hAnsi="Times New Roman"/>
          <w:b/>
          <w:i/>
          <w:sz w:val="24"/>
          <w:szCs w:val="24"/>
          <w:lang w:eastAsia="ru-RU"/>
        </w:rPr>
        <w:t xml:space="preserve">Совершенствование системы управления </w:t>
      </w:r>
      <w:r w:rsidR="00C74265" w:rsidRPr="00E560AA">
        <w:rPr>
          <w:rFonts w:ascii="Times New Roman" w:eastAsia="Times New Roman" w:hAnsi="Times New Roman"/>
          <w:b/>
          <w:i/>
          <w:sz w:val="24"/>
          <w:szCs w:val="24"/>
          <w:lang w:eastAsia="ru-RU"/>
        </w:rPr>
        <w:t>НОМК</w:t>
      </w:r>
      <w:r w:rsidRPr="00E560AA">
        <w:rPr>
          <w:rFonts w:ascii="Times New Roman" w:eastAsia="Times New Roman" w:hAnsi="Times New Roman"/>
          <w:sz w:val="24"/>
          <w:szCs w:val="24"/>
          <w:lang w:eastAsia="ru-RU"/>
        </w:rPr>
        <w:t xml:space="preserve"> </w:t>
      </w:r>
      <w:r w:rsidR="00A13BF2" w:rsidRPr="00E560AA">
        <w:rPr>
          <w:rFonts w:ascii="Times New Roman" w:eastAsia="Times New Roman" w:hAnsi="Times New Roman"/>
          <w:sz w:val="24"/>
          <w:szCs w:val="24"/>
          <w:lang w:eastAsia="ru-RU"/>
        </w:rPr>
        <w:t>«</w:t>
      </w:r>
      <w:r w:rsidR="00A13BF2" w:rsidRPr="00E560AA">
        <w:rPr>
          <w:rFonts w:ascii="Times New Roman" w:eastAsia="Times New Roman" w:hAnsi="Times New Roman"/>
          <w:b/>
          <w:i/>
          <w:sz w:val="24"/>
          <w:szCs w:val="24"/>
          <w:lang w:eastAsia="ru-RU"/>
        </w:rPr>
        <w:t>Нижневолжский»</w:t>
      </w:r>
      <w:r w:rsidR="00A13BF2" w:rsidRPr="00E560AA">
        <w:rPr>
          <w:rFonts w:ascii="Times New Roman" w:eastAsia="Times New Roman" w:hAnsi="Times New Roman"/>
          <w:sz w:val="24"/>
          <w:szCs w:val="24"/>
          <w:lang w:eastAsia="ru-RU"/>
        </w:rPr>
        <w:t xml:space="preserve"> </w:t>
      </w:r>
      <w:r w:rsidRPr="00E560AA">
        <w:rPr>
          <w:rFonts w:ascii="Times New Roman" w:eastAsia="Times New Roman" w:hAnsi="Times New Roman"/>
          <w:sz w:val="24"/>
          <w:szCs w:val="24"/>
          <w:lang w:eastAsia="ru-RU"/>
        </w:rPr>
        <w:t>будет осуществляться в соответствии с принципами стратегического управления, системы менеджмента качества.</w:t>
      </w:r>
    </w:p>
    <w:p w:rsidR="005E132E" w:rsidRPr="00E560AA" w:rsidRDefault="005E132E" w:rsidP="007504F1">
      <w:pPr>
        <w:spacing w:after="0" w:line="240" w:lineRule="auto"/>
        <w:rPr>
          <w:rFonts w:ascii="Times New Roman" w:eastAsia="Times New Roman" w:hAnsi="Times New Roman"/>
          <w:b/>
          <w:sz w:val="24"/>
          <w:szCs w:val="24"/>
          <w:lang w:eastAsia="ru-RU"/>
        </w:rPr>
      </w:pPr>
    </w:p>
    <w:p w:rsidR="005E51E5" w:rsidRPr="00E560AA" w:rsidRDefault="005E51E5" w:rsidP="00261E6D">
      <w:pPr>
        <w:tabs>
          <w:tab w:val="left" w:pos="851"/>
        </w:tabs>
        <w:spacing w:line="240" w:lineRule="auto"/>
        <w:ind w:firstLine="567"/>
        <w:jc w:val="center"/>
        <w:rPr>
          <w:rFonts w:ascii="Times New Roman" w:eastAsia="Times New Roman" w:hAnsi="Times New Roman"/>
          <w:b/>
          <w:sz w:val="24"/>
          <w:szCs w:val="24"/>
          <w:lang w:eastAsia="ru-RU"/>
        </w:rPr>
      </w:pPr>
      <w:r w:rsidRPr="00E560AA">
        <w:rPr>
          <w:rFonts w:ascii="Times New Roman" w:eastAsia="Times New Roman" w:hAnsi="Times New Roman"/>
          <w:b/>
          <w:sz w:val="24"/>
          <w:szCs w:val="24"/>
          <w:lang w:eastAsia="ru-RU"/>
        </w:rPr>
        <w:t>Стратегические партнеры:</w:t>
      </w:r>
    </w:p>
    <w:p w:rsidR="005E51E5" w:rsidRPr="00E560AA" w:rsidRDefault="005E51E5"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Аппарат полномочного представителя Президента Российской Федерации в Приволжском федеральном округе</w:t>
      </w:r>
    </w:p>
    <w:p w:rsidR="005E51E5" w:rsidRPr="00E560AA" w:rsidRDefault="005E51E5"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Правительства Самарской, Саратовской, Оренбургской областей, Республики Башкортостан</w:t>
      </w:r>
    </w:p>
    <w:p w:rsidR="005E51E5" w:rsidRPr="00E560AA" w:rsidRDefault="005E51E5"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xml:space="preserve">Министерства здравоохранения Самарской, Саратовской, Оренбургской областей, Республики Башкортостан </w:t>
      </w:r>
    </w:p>
    <w:p w:rsidR="005E51E5" w:rsidRPr="00E560AA" w:rsidRDefault="005E51E5"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 xml:space="preserve">Министерства образования Самарской, Саратовской, Оренбургской областей, Республики Башкортостан </w:t>
      </w:r>
    </w:p>
    <w:p w:rsidR="005E51E5" w:rsidRPr="00E560AA" w:rsidRDefault="00F032CF"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Другие о</w:t>
      </w:r>
      <w:r w:rsidR="005E51E5" w:rsidRPr="00E560AA">
        <w:rPr>
          <w:rFonts w:ascii="Times New Roman" w:eastAsia="Times New Roman" w:hAnsi="Times New Roman"/>
          <w:sz w:val="24"/>
          <w:szCs w:val="24"/>
          <w:lang w:eastAsia="ru-RU"/>
        </w:rPr>
        <w:t xml:space="preserve">рганы исполнительной власти Самарской, Саратовской, Оренбургской областей, Республики Башкортостан </w:t>
      </w:r>
    </w:p>
    <w:p w:rsidR="005E51E5" w:rsidRPr="00E560AA" w:rsidRDefault="005E51E5" w:rsidP="00261E6D">
      <w:pPr>
        <w:numPr>
          <w:ilvl w:val="0"/>
          <w:numId w:val="3"/>
        </w:numPr>
        <w:tabs>
          <w:tab w:val="left" w:pos="851"/>
        </w:tabs>
        <w:spacing w:after="0" w:line="240" w:lineRule="auto"/>
        <w:ind w:left="0" w:firstLine="56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Совет ректоров Приволжского федерального округа</w:t>
      </w:r>
    </w:p>
    <w:p w:rsidR="00675ECC" w:rsidRPr="007504F1" w:rsidRDefault="00675ECC" w:rsidP="00C74265">
      <w:pPr>
        <w:contextualSpacing/>
        <w:rPr>
          <w:rFonts w:ascii="Times New Roman" w:eastAsia="Times New Roman" w:hAnsi="Times New Roman"/>
          <w:b/>
          <w:sz w:val="28"/>
          <w:szCs w:val="28"/>
          <w:lang w:eastAsia="ru-RU"/>
        </w:rPr>
      </w:pPr>
    </w:p>
    <w:p w:rsidR="005E51E5" w:rsidRPr="00E560AA" w:rsidRDefault="00C74265" w:rsidP="00F94710">
      <w:pPr>
        <w:ind w:left="720"/>
        <w:contextualSpacing/>
        <w:jc w:val="center"/>
        <w:rPr>
          <w:rFonts w:ascii="Times New Roman" w:eastAsia="Times New Roman" w:hAnsi="Times New Roman"/>
          <w:b/>
          <w:sz w:val="24"/>
          <w:szCs w:val="24"/>
          <w:lang w:eastAsia="ru-RU"/>
        </w:rPr>
      </w:pPr>
      <w:r w:rsidRPr="00E560AA">
        <w:rPr>
          <w:rFonts w:ascii="Times New Roman" w:eastAsia="Times New Roman" w:hAnsi="Times New Roman"/>
          <w:b/>
          <w:sz w:val="24"/>
          <w:szCs w:val="24"/>
          <w:lang w:val="en-US" w:eastAsia="ru-RU"/>
        </w:rPr>
        <w:t>IV</w:t>
      </w:r>
      <w:r w:rsidRPr="00E560AA">
        <w:rPr>
          <w:rFonts w:ascii="Times New Roman" w:eastAsia="Times New Roman" w:hAnsi="Times New Roman"/>
          <w:b/>
          <w:sz w:val="24"/>
          <w:szCs w:val="24"/>
          <w:lang w:eastAsia="ru-RU"/>
        </w:rPr>
        <w:t xml:space="preserve">. </w:t>
      </w:r>
      <w:r w:rsidR="004D6F24">
        <w:rPr>
          <w:rFonts w:ascii="Times New Roman" w:eastAsia="Times New Roman" w:hAnsi="Times New Roman"/>
          <w:b/>
          <w:sz w:val="24"/>
          <w:szCs w:val="24"/>
          <w:lang w:eastAsia="ru-RU"/>
        </w:rPr>
        <w:t>ХАРАКТЕРИСТИКА ОСНОВНЫХ МЕРОПРИЯТИЙ ПРОГРАММЫ</w:t>
      </w:r>
      <w:r w:rsidR="009A24C9" w:rsidRPr="00E560AA">
        <w:rPr>
          <w:rFonts w:ascii="Times New Roman" w:eastAsia="Times New Roman" w:hAnsi="Times New Roman"/>
          <w:b/>
          <w:sz w:val="24"/>
          <w:szCs w:val="24"/>
          <w:lang w:eastAsia="ru-RU"/>
        </w:rPr>
        <w:t xml:space="preserve"> </w:t>
      </w:r>
    </w:p>
    <w:p w:rsidR="00F94710" w:rsidRDefault="00F94710" w:rsidP="00F94710">
      <w:pPr>
        <w:tabs>
          <w:tab w:val="left" w:pos="1276"/>
          <w:tab w:val="left" w:pos="1701"/>
        </w:tabs>
        <w:spacing w:after="0" w:line="240" w:lineRule="auto"/>
        <w:ind w:left="567"/>
        <w:contextualSpacing/>
        <w:jc w:val="both"/>
        <w:rPr>
          <w:rFonts w:ascii="Times New Roman" w:hAnsi="Times New Roman"/>
          <w:sz w:val="24"/>
          <w:szCs w:val="24"/>
        </w:rPr>
      </w:pPr>
      <w:r w:rsidRPr="00866B6E">
        <w:rPr>
          <w:rFonts w:ascii="Times New Roman" w:hAnsi="Times New Roman"/>
          <w:b/>
          <w:sz w:val="24"/>
          <w:szCs w:val="24"/>
          <w:u w:val="single"/>
        </w:rPr>
        <w:t>Мероприятие 1:</w:t>
      </w:r>
      <w:r>
        <w:rPr>
          <w:rFonts w:ascii="Times New Roman" w:hAnsi="Times New Roman"/>
          <w:b/>
          <w:sz w:val="24"/>
          <w:szCs w:val="24"/>
        </w:rPr>
        <w:t xml:space="preserve"> </w:t>
      </w:r>
      <w:r w:rsidRPr="00E560AA">
        <w:rPr>
          <w:rFonts w:ascii="Times New Roman" w:hAnsi="Times New Roman"/>
          <w:sz w:val="24"/>
          <w:szCs w:val="24"/>
        </w:rPr>
        <w:t>совершенствование системы профессионального образования.</w:t>
      </w:r>
      <w:r>
        <w:rPr>
          <w:rFonts w:ascii="Times New Roman" w:hAnsi="Times New Roman"/>
          <w:sz w:val="24"/>
          <w:szCs w:val="24"/>
        </w:rPr>
        <w:t xml:space="preserve"> </w:t>
      </w:r>
    </w:p>
    <w:p w:rsidR="00C876EF" w:rsidRPr="00C876EF" w:rsidRDefault="00C876EF" w:rsidP="00C876EF">
      <w:pPr>
        <w:tabs>
          <w:tab w:val="left" w:pos="1276"/>
          <w:tab w:val="left" w:pos="1701"/>
        </w:tabs>
        <w:spacing w:after="0" w:line="240" w:lineRule="auto"/>
        <w:ind w:firstLine="567"/>
        <w:contextualSpacing/>
        <w:jc w:val="both"/>
        <w:rPr>
          <w:rFonts w:ascii="Times New Roman" w:hAnsi="Times New Roman"/>
          <w:sz w:val="24"/>
          <w:szCs w:val="24"/>
        </w:rPr>
      </w:pPr>
      <w:proofErr w:type="gramStart"/>
      <w:r w:rsidRPr="00C876EF">
        <w:rPr>
          <w:rFonts w:ascii="Times New Roman" w:hAnsi="Times New Roman"/>
          <w:sz w:val="24"/>
          <w:szCs w:val="24"/>
          <w:u w:val="single"/>
        </w:rPr>
        <w:t>Ответственный</w:t>
      </w:r>
      <w:proofErr w:type="gramEnd"/>
      <w:r w:rsidRPr="00C876EF">
        <w:rPr>
          <w:rFonts w:ascii="Times New Roman" w:hAnsi="Times New Roman"/>
          <w:sz w:val="24"/>
          <w:szCs w:val="24"/>
          <w:u w:val="single"/>
        </w:rPr>
        <w:t xml:space="preserve"> за исполнение</w:t>
      </w:r>
      <w:r w:rsidR="00723A47">
        <w:rPr>
          <w:rFonts w:ascii="Times New Roman" w:hAnsi="Times New Roman"/>
          <w:sz w:val="24"/>
          <w:szCs w:val="24"/>
          <w:u w:val="single"/>
        </w:rPr>
        <w:t>:</w:t>
      </w:r>
      <w:r w:rsidRPr="00C876EF">
        <w:rPr>
          <w:rFonts w:ascii="Times New Roman" w:hAnsi="Times New Roman"/>
          <w:sz w:val="24"/>
          <w:szCs w:val="24"/>
        </w:rPr>
        <w:t xml:space="preserve"> Щукин Юрий Владимирович - первый проректор-проректор по учебно-воспитательной и социальной работе </w:t>
      </w:r>
      <w:proofErr w:type="spellStart"/>
      <w:r w:rsidRPr="00C876EF">
        <w:rPr>
          <w:rFonts w:ascii="Times New Roman" w:hAnsi="Times New Roman"/>
          <w:sz w:val="24"/>
          <w:szCs w:val="24"/>
        </w:rPr>
        <w:t>СамГМУ</w:t>
      </w:r>
      <w:proofErr w:type="spellEnd"/>
      <w:r w:rsidRPr="00C876EF">
        <w:rPr>
          <w:rFonts w:ascii="Times New Roman" w:hAnsi="Times New Roman"/>
          <w:sz w:val="24"/>
          <w:szCs w:val="24"/>
        </w:rPr>
        <w:t xml:space="preserve"> профессор,</w:t>
      </w:r>
    </w:p>
    <w:p w:rsidR="00C876EF" w:rsidRPr="00C876EF" w:rsidRDefault="00C876EF" w:rsidP="00C876EF">
      <w:pPr>
        <w:tabs>
          <w:tab w:val="left" w:pos="1276"/>
          <w:tab w:val="left" w:pos="1701"/>
        </w:tabs>
        <w:spacing w:after="0" w:line="240" w:lineRule="auto"/>
        <w:ind w:firstLine="567"/>
        <w:contextualSpacing/>
        <w:jc w:val="both"/>
        <w:rPr>
          <w:rFonts w:ascii="Times New Roman" w:hAnsi="Times New Roman"/>
          <w:sz w:val="24"/>
          <w:szCs w:val="24"/>
        </w:rPr>
      </w:pPr>
      <w:proofErr w:type="gramStart"/>
      <w:r w:rsidRPr="00C876EF">
        <w:rPr>
          <w:rFonts w:ascii="Times New Roman" w:hAnsi="Times New Roman"/>
          <w:sz w:val="24"/>
          <w:szCs w:val="24"/>
          <w:u w:val="single"/>
        </w:rPr>
        <w:t>Соответственные</w:t>
      </w:r>
      <w:proofErr w:type="gramEnd"/>
      <w:r w:rsidR="00723A47">
        <w:rPr>
          <w:rFonts w:ascii="Times New Roman" w:hAnsi="Times New Roman"/>
          <w:sz w:val="24"/>
          <w:szCs w:val="24"/>
          <w:u w:val="single"/>
        </w:rPr>
        <w:t xml:space="preserve"> за исполнение</w:t>
      </w:r>
      <w:r w:rsidR="00723A47">
        <w:rPr>
          <w:rFonts w:ascii="Times New Roman" w:hAnsi="Times New Roman"/>
          <w:sz w:val="24"/>
          <w:szCs w:val="24"/>
        </w:rPr>
        <w:t>:</w:t>
      </w:r>
      <w:r w:rsidRPr="00C876EF">
        <w:rPr>
          <w:rFonts w:ascii="Times New Roman" w:hAnsi="Times New Roman"/>
          <w:sz w:val="24"/>
          <w:szCs w:val="24"/>
        </w:rPr>
        <w:t xml:space="preserve"> Бугаева Ирина Олеговна - проректор по учебно-воспитательной работе СГМУ </w:t>
      </w:r>
      <w:proofErr w:type="spellStart"/>
      <w:r w:rsidRPr="00C876EF">
        <w:rPr>
          <w:rFonts w:ascii="Times New Roman" w:hAnsi="Times New Roman"/>
          <w:sz w:val="24"/>
          <w:szCs w:val="24"/>
        </w:rPr>
        <w:t>им.В.И.Разумовского</w:t>
      </w:r>
      <w:proofErr w:type="spellEnd"/>
      <w:r w:rsidRPr="00C876EF">
        <w:rPr>
          <w:rFonts w:ascii="Times New Roman" w:hAnsi="Times New Roman"/>
          <w:sz w:val="24"/>
          <w:szCs w:val="24"/>
        </w:rPr>
        <w:t xml:space="preserve">, профессор; </w:t>
      </w:r>
      <w:proofErr w:type="spellStart"/>
      <w:r w:rsidRPr="00C876EF">
        <w:rPr>
          <w:rFonts w:ascii="Times New Roman" w:hAnsi="Times New Roman"/>
          <w:sz w:val="24"/>
          <w:szCs w:val="24"/>
        </w:rPr>
        <w:t>Цыглин</w:t>
      </w:r>
      <w:proofErr w:type="spellEnd"/>
      <w:r w:rsidRPr="00C876EF">
        <w:rPr>
          <w:rFonts w:ascii="Times New Roman" w:hAnsi="Times New Roman"/>
          <w:sz w:val="24"/>
          <w:szCs w:val="24"/>
        </w:rPr>
        <w:t xml:space="preserve"> Александр Александрович – проректор по учебной работе БГМУ, доцент; Чернышева Татьяна Викторовна  - </w:t>
      </w:r>
      <w:proofErr w:type="spellStart"/>
      <w:r w:rsidRPr="00C876EF">
        <w:rPr>
          <w:rFonts w:ascii="Times New Roman" w:hAnsi="Times New Roman"/>
          <w:sz w:val="24"/>
          <w:szCs w:val="24"/>
        </w:rPr>
        <w:t>и.о</w:t>
      </w:r>
      <w:proofErr w:type="spellEnd"/>
      <w:r w:rsidRPr="00C876EF">
        <w:rPr>
          <w:rFonts w:ascii="Times New Roman" w:hAnsi="Times New Roman"/>
          <w:sz w:val="24"/>
          <w:szCs w:val="24"/>
        </w:rPr>
        <w:t xml:space="preserve">. проректора по учебной работе </w:t>
      </w:r>
      <w:proofErr w:type="spellStart"/>
      <w:r w:rsidRPr="00C876EF">
        <w:rPr>
          <w:rFonts w:ascii="Times New Roman" w:hAnsi="Times New Roman"/>
          <w:sz w:val="24"/>
          <w:szCs w:val="24"/>
        </w:rPr>
        <w:t>ОрГМУ</w:t>
      </w:r>
      <w:proofErr w:type="spellEnd"/>
      <w:r w:rsidRPr="00C876EF">
        <w:rPr>
          <w:rFonts w:ascii="Times New Roman" w:hAnsi="Times New Roman"/>
          <w:sz w:val="24"/>
          <w:szCs w:val="24"/>
        </w:rPr>
        <w:t>, доцент.</w:t>
      </w:r>
    </w:p>
    <w:p w:rsidR="004B0B79" w:rsidRPr="00F94710" w:rsidRDefault="00F94710" w:rsidP="00F94710">
      <w:pPr>
        <w:tabs>
          <w:tab w:val="left" w:pos="1276"/>
          <w:tab w:val="left" w:pos="1701"/>
        </w:tabs>
        <w:spacing w:after="0" w:line="240" w:lineRule="auto"/>
        <w:ind w:left="567"/>
        <w:contextualSpacing/>
        <w:jc w:val="both"/>
        <w:rPr>
          <w:rFonts w:ascii="Times New Roman" w:hAnsi="Times New Roman"/>
          <w:sz w:val="24"/>
          <w:szCs w:val="24"/>
          <w:u w:val="single"/>
        </w:rPr>
      </w:pPr>
      <w:r w:rsidRPr="00F94710">
        <w:rPr>
          <w:rFonts w:ascii="Times New Roman" w:hAnsi="Times New Roman"/>
          <w:sz w:val="24"/>
          <w:szCs w:val="24"/>
          <w:u w:val="single"/>
        </w:rPr>
        <w:t>С</w:t>
      </w:r>
      <w:r>
        <w:rPr>
          <w:rFonts w:ascii="Times New Roman" w:hAnsi="Times New Roman"/>
          <w:sz w:val="24"/>
          <w:szCs w:val="24"/>
          <w:u w:val="single"/>
        </w:rPr>
        <w:t>одержание мероприятия:</w:t>
      </w:r>
    </w:p>
    <w:p w:rsidR="005E51E5" w:rsidRPr="00E560AA" w:rsidRDefault="004D7424" w:rsidP="00F94710">
      <w:pPr>
        <w:pStyle w:val="a6"/>
        <w:numPr>
          <w:ilvl w:val="1"/>
          <w:numId w:val="15"/>
        </w:numPr>
        <w:tabs>
          <w:tab w:val="left" w:pos="0"/>
          <w:tab w:val="left" w:pos="993"/>
          <w:tab w:val="left" w:pos="1276"/>
        </w:tabs>
        <w:spacing w:after="0" w:line="240" w:lineRule="auto"/>
        <w:ind w:left="0" w:firstLine="927"/>
        <w:jc w:val="both"/>
        <w:rPr>
          <w:rFonts w:ascii="Times New Roman" w:eastAsia="Calibri" w:hAnsi="Times New Roman"/>
          <w:sz w:val="24"/>
          <w:szCs w:val="24"/>
        </w:rPr>
      </w:pPr>
      <w:r w:rsidRPr="00E560AA">
        <w:rPr>
          <w:rFonts w:ascii="Times New Roman" w:eastAsia="Calibri" w:hAnsi="Times New Roman"/>
          <w:sz w:val="24"/>
          <w:szCs w:val="24"/>
        </w:rPr>
        <w:t>Проведение межвузовской</w:t>
      </w:r>
      <w:r w:rsidR="005E51E5" w:rsidRPr="00E560AA">
        <w:rPr>
          <w:rFonts w:ascii="Times New Roman" w:eastAsia="Calibri" w:hAnsi="Times New Roman"/>
          <w:sz w:val="24"/>
          <w:szCs w:val="24"/>
        </w:rPr>
        <w:t xml:space="preserve"> олимпиады «Будущее медицины»</w:t>
      </w:r>
      <w:r w:rsidRPr="00E560AA">
        <w:rPr>
          <w:rFonts w:ascii="Times New Roman" w:eastAsia="Calibri" w:hAnsi="Times New Roman"/>
          <w:sz w:val="24"/>
          <w:szCs w:val="24"/>
        </w:rPr>
        <w:t xml:space="preserve"> для выпускников средних школ </w:t>
      </w:r>
      <w:r w:rsidR="005E51E5" w:rsidRPr="00E560AA">
        <w:rPr>
          <w:rFonts w:ascii="Times New Roman" w:eastAsia="Calibri" w:hAnsi="Times New Roman"/>
          <w:sz w:val="24"/>
          <w:szCs w:val="24"/>
        </w:rPr>
        <w:t xml:space="preserve"> </w:t>
      </w:r>
      <w:r w:rsidRPr="00E560AA">
        <w:rPr>
          <w:rFonts w:ascii="Times New Roman" w:eastAsia="Calibri" w:hAnsi="Times New Roman"/>
          <w:sz w:val="24"/>
          <w:szCs w:val="24"/>
        </w:rPr>
        <w:t xml:space="preserve">Приволжского федерального округа </w:t>
      </w:r>
      <w:r w:rsidR="005E51E5" w:rsidRPr="00E560AA">
        <w:rPr>
          <w:rFonts w:ascii="Times New Roman" w:eastAsia="Calibri" w:hAnsi="Times New Roman"/>
          <w:sz w:val="24"/>
          <w:szCs w:val="24"/>
        </w:rPr>
        <w:t xml:space="preserve">с  </w:t>
      </w:r>
      <w:r w:rsidRPr="00E560AA">
        <w:rPr>
          <w:rFonts w:ascii="Times New Roman" w:eastAsia="Calibri" w:hAnsi="Times New Roman"/>
          <w:sz w:val="24"/>
          <w:szCs w:val="24"/>
        </w:rPr>
        <w:t xml:space="preserve">участием </w:t>
      </w:r>
      <w:proofErr w:type="spellStart"/>
      <w:r w:rsidRPr="00E560AA">
        <w:rPr>
          <w:rFonts w:ascii="Times New Roman" w:eastAsia="Calibri" w:hAnsi="Times New Roman"/>
          <w:sz w:val="24"/>
          <w:szCs w:val="24"/>
        </w:rPr>
        <w:t>СамГМУ</w:t>
      </w:r>
      <w:proofErr w:type="spellEnd"/>
      <w:r w:rsidRPr="00E560AA">
        <w:rPr>
          <w:rFonts w:ascii="Times New Roman" w:eastAsia="Calibri" w:hAnsi="Times New Roman"/>
          <w:sz w:val="24"/>
          <w:szCs w:val="24"/>
        </w:rPr>
        <w:t xml:space="preserve">, КГМУ, </w:t>
      </w:r>
      <w:proofErr w:type="spellStart"/>
      <w:r w:rsidRPr="00E560AA">
        <w:rPr>
          <w:rFonts w:ascii="Times New Roman" w:eastAsia="Calibri" w:hAnsi="Times New Roman"/>
          <w:sz w:val="24"/>
          <w:szCs w:val="24"/>
        </w:rPr>
        <w:t>ИжГМА</w:t>
      </w:r>
      <w:proofErr w:type="spellEnd"/>
      <w:r w:rsidRPr="00E560AA">
        <w:rPr>
          <w:rFonts w:ascii="Times New Roman" w:eastAsia="Calibri" w:hAnsi="Times New Roman"/>
          <w:sz w:val="24"/>
          <w:szCs w:val="24"/>
        </w:rPr>
        <w:t xml:space="preserve">, </w:t>
      </w:r>
      <w:proofErr w:type="spellStart"/>
      <w:r w:rsidRPr="00E560AA">
        <w:rPr>
          <w:rFonts w:ascii="Times New Roman" w:eastAsia="Calibri" w:hAnsi="Times New Roman"/>
          <w:sz w:val="24"/>
          <w:szCs w:val="24"/>
        </w:rPr>
        <w:t>НижГМА</w:t>
      </w:r>
      <w:proofErr w:type="spellEnd"/>
      <w:r w:rsidRPr="00E560AA">
        <w:rPr>
          <w:rFonts w:ascii="Times New Roman" w:eastAsia="Calibri" w:hAnsi="Times New Roman"/>
          <w:sz w:val="24"/>
          <w:szCs w:val="24"/>
        </w:rPr>
        <w:t xml:space="preserve">, КГМА, </w:t>
      </w:r>
      <w:r w:rsidR="005E51E5" w:rsidRPr="00E560AA">
        <w:rPr>
          <w:rFonts w:ascii="Times New Roman" w:eastAsia="Calibri" w:hAnsi="Times New Roman"/>
          <w:sz w:val="24"/>
          <w:szCs w:val="24"/>
        </w:rPr>
        <w:t>С</w:t>
      </w:r>
      <w:r w:rsidRPr="00E560AA">
        <w:rPr>
          <w:rFonts w:ascii="Times New Roman" w:eastAsia="Calibri" w:hAnsi="Times New Roman"/>
          <w:sz w:val="24"/>
          <w:szCs w:val="24"/>
        </w:rPr>
        <w:t>ГМУ</w:t>
      </w:r>
      <w:r w:rsidR="005E51E5" w:rsidRPr="00E560AA">
        <w:rPr>
          <w:rFonts w:ascii="Times New Roman" w:eastAsia="Calibri" w:hAnsi="Times New Roman"/>
          <w:sz w:val="24"/>
          <w:szCs w:val="24"/>
        </w:rPr>
        <w:t xml:space="preserve"> им. Разумовского, </w:t>
      </w:r>
      <w:proofErr w:type="spellStart"/>
      <w:r w:rsidR="005E51E5" w:rsidRPr="00E560AA">
        <w:rPr>
          <w:rFonts w:ascii="Times New Roman" w:eastAsia="Calibri" w:hAnsi="Times New Roman"/>
          <w:sz w:val="24"/>
          <w:szCs w:val="24"/>
        </w:rPr>
        <w:t>Ор</w:t>
      </w:r>
      <w:r w:rsidRPr="00E560AA">
        <w:rPr>
          <w:rFonts w:ascii="Times New Roman" w:eastAsia="Calibri" w:hAnsi="Times New Roman"/>
          <w:sz w:val="24"/>
          <w:szCs w:val="24"/>
        </w:rPr>
        <w:t>ГМУ</w:t>
      </w:r>
      <w:proofErr w:type="spellEnd"/>
      <w:r w:rsidR="005E51E5" w:rsidRPr="00E560AA">
        <w:rPr>
          <w:rFonts w:ascii="Times New Roman" w:eastAsia="Calibri" w:hAnsi="Times New Roman"/>
          <w:sz w:val="24"/>
          <w:szCs w:val="24"/>
        </w:rPr>
        <w:t>, Б</w:t>
      </w:r>
      <w:r w:rsidRPr="00E560AA">
        <w:rPr>
          <w:rFonts w:ascii="Times New Roman" w:eastAsia="Calibri" w:hAnsi="Times New Roman"/>
          <w:sz w:val="24"/>
          <w:szCs w:val="24"/>
        </w:rPr>
        <w:t>ГМУ</w:t>
      </w:r>
      <w:r w:rsidR="005E51E5" w:rsidRPr="00E560AA">
        <w:rPr>
          <w:rFonts w:ascii="Times New Roman" w:eastAsia="Calibri" w:hAnsi="Times New Roman"/>
          <w:sz w:val="24"/>
          <w:szCs w:val="24"/>
        </w:rPr>
        <w:t>.</w:t>
      </w:r>
    </w:p>
    <w:p w:rsidR="005E51E5" w:rsidRPr="00866B6E" w:rsidRDefault="007D1928" w:rsidP="00F94710">
      <w:pPr>
        <w:numPr>
          <w:ilvl w:val="1"/>
          <w:numId w:val="15"/>
        </w:numPr>
        <w:tabs>
          <w:tab w:val="left" w:pos="993"/>
          <w:tab w:val="left" w:pos="1276"/>
          <w:tab w:val="left" w:pos="1701"/>
        </w:tabs>
        <w:spacing w:after="0" w:line="240" w:lineRule="auto"/>
        <w:ind w:left="0" w:firstLine="927"/>
        <w:contextualSpacing/>
        <w:jc w:val="both"/>
        <w:rPr>
          <w:rFonts w:ascii="Times New Roman" w:hAnsi="Times New Roman"/>
          <w:sz w:val="24"/>
          <w:szCs w:val="24"/>
        </w:rPr>
      </w:pPr>
      <w:r w:rsidRPr="00866B6E">
        <w:rPr>
          <w:rFonts w:ascii="Times New Roman" w:hAnsi="Times New Roman"/>
          <w:sz w:val="24"/>
          <w:szCs w:val="24"/>
        </w:rPr>
        <w:t>К</w:t>
      </w:r>
      <w:r w:rsidR="00866B6E">
        <w:rPr>
          <w:rFonts w:ascii="Times New Roman" w:hAnsi="Times New Roman"/>
          <w:sz w:val="24"/>
          <w:szCs w:val="24"/>
        </w:rPr>
        <w:t>оординация</w:t>
      </w:r>
      <w:r w:rsidR="005E51E5" w:rsidRPr="00866B6E">
        <w:rPr>
          <w:rFonts w:ascii="Times New Roman" w:hAnsi="Times New Roman"/>
          <w:sz w:val="24"/>
          <w:szCs w:val="24"/>
        </w:rPr>
        <w:t xml:space="preserve"> учебных</w:t>
      </w:r>
      <w:r w:rsidRPr="00866B6E">
        <w:rPr>
          <w:rFonts w:ascii="Times New Roman" w:hAnsi="Times New Roman"/>
          <w:sz w:val="24"/>
          <w:szCs w:val="24"/>
        </w:rPr>
        <w:t xml:space="preserve"> планов </w:t>
      </w:r>
      <w:r w:rsidR="007C7751" w:rsidRPr="007A1B0B">
        <w:rPr>
          <w:rFonts w:ascii="Times New Roman" w:hAnsi="Times New Roman"/>
          <w:sz w:val="24"/>
          <w:szCs w:val="24"/>
        </w:rPr>
        <w:t>по программам ФГОС ВО (</w:t>
      </w:r>
      <w:proofErr w:type="spellStart"/>
      <w:r w:rsidR="007C7751" w:rsidRPr="007A1B0B">
        <w:rPr>
          <w:rFonts w:ascii="Times New Roman" w:hAnsi="Times New Roman"/>
          <w:sz w:val="24"/>
          <w:szCs w:val="24"/>
        </w:rPr>
        <w:t>бакалавриат</w:t>
      </w:r>
      <w:proofErr w:type="gramStart"/>
      <w:r w:rsidR="007C7751" w:rsidRPr="007A1B0B">
        <w:rPr>
          <w:rFonts w:ascii="Times New Roman" w:hAnsi="Times New Roman"/>
          <w:sz w:val="24"/>
          <w:szCs w:val="24"/>
        </w:rPr>
        <w:t>,с</w:t>
      </w:r>
      <w:proofErr w:type="gramEnd"/>
      <w:r w:rsidR="007C7751" w:rsidRPr="007A1B0B">
        <w:rPr>
          <w:rFonts w:ascii="Times New Roman" w:hAnsi="Times New Roman"/>
          <w:sz w:val="24"/>
          <w:szCs w:val="24"/>
        </w:rPr>
        <w:t>пециалитет</w:t>
      </w:r>
      <w:proofErr w:type="spellEnd"/>
      <w:r w:rsidR="007C7751" w:rsidRPr="007A1B0B">
        <w:rPr>
          <w:rFonts w:ascii="Times New Roman" w:hAnsi="Times New Roman"/>
          <w:sz w:val="24"/>
          <w:szCs w:val="24"/>
        </w:rPr>
        <w:t xml:space="preserve">, магистратура, подготовка кадров высшей квалификации в ординатуре и подготовка научно-педагогических кадров в аспирантуре) </w:t>
      </w:r>
      <w:r w:rsidRPr="00866B6E">
        <w:rPr>
          <w:rFonts w:ascii="Times New Roman" w:hAnsi="Times New Roman"/>
          <w:sz w:val="24"/>
          <w:szCs w:val="24"/>
        </w:rPr>
        <w:t>для</w:t>
      </w:r>
      <w:r w:rsidR="005E51E5" w:rsidRPr="00866B6E">
        <w:rPr>
          <w:rFonts w:ascii="Times New Roman" w:hAnsi="Times New Roman"/>
          <w:sz w:val="24"/>
          <w:szCs w:val="24"/>
        </w:rPr>
        <w:t xml:space="preserve"> оптимальной организации учебного процесса</w:t>
      </w:r>
      <w:r w:rsidR="00866B6E" w:rsidRPr="00866B6E">
        <w:rPr>
          <w:rFonts w:ascii="Times New Roman" w:hAnsi="Times New Roman"/>
          <w:sz w:val="24"/>
          <w:szCs w:val="24"/>
        </w:rPr>
        <w:t xml:space="preserve">. </w:t>
      </w:r>
      <w:r w:rsidR="00572417" w:rsidRPr="00866B6E">
        <w:rPr>
          <w:rFonts w:ascii="Times New Roman" w:eastAsia="Times New Roman" w:hAnsi="Times New Roman"/>
          <w:sz w:val="24"/>
          <w:szCs w:val="24"/>
          <w:lang w:eastAsia="ru-RU"/>
        </w:rPr>
        <w:t>Повышение качества практической подготовки обучающихся, о</w:t>
      </w:r>
      <w:r w:rsidR="004D7424" w:rsidRPr="00866B6E">
        <w:rPr>
          <w:rFonts w:ascii="Times New Roman" w:eastAsia="Times New Roman" w:hAnsi="Times New Roman"/>
          <w:sz w:val="24"/>
          <w:szCs w:val="24"/>
          <w:lang w:eastAsia="ru-RU"/>
        </w:rPr>
        <w:t>рганизация и проведение</w:t>
      </w:r>
      <w:r w:rsidR="00261E6D" w:rsidRPr="00866B6E">
        <w:rPr>
          <w:rFonts w:ascii="Times New Roman" w:eastAsia="Times New Roman" w:hAnsi="Times New Roman"/>
          <w:sz w:val="24"/>
          <w:szCs w:val="24"/>
          <w:lang w:eastAsia="ru-RU"/>
        </w:rPr>
        <w:t xml:space="preserve"> студенческих предметных олимпиад между </w:t>
      </w:r>
      <w:proofErr w:type="gramStart"/>
      <w:r w:rsidR="00261E6D" w:rsidRPr="00866B6E">
        <w:rPr>
          <w:rFonts w:ascii="Times New Roman" w:eastAsia="Times New Roman" w:hAnsi="Times New Roman"/>
          <w:sz w:val="24"/>
          <w:szCs w:val="24"/>
          <w:lang w:eastAsia="ru-RU"/>
        </w:rPr>
        <w:t>обучающимися</w:t>
      </w:r>
      <w:proofErr w:type="gramEnd"/>
      <w:r w:rsidR="00261E6D" w:rsidRPr="00866B6E">
        <w:rPr>
          <w:rFonts w:ascii="Times New Roman" w:eastAsia="Times New Roman" w:hAnsi="Times New Roman"/>
          <w:sz w:val="24"/>
          <w:szCs w:val="24"/>
          <w:lang w:eastAsia="ru-RU"/>
        </w:rPr>
        <w:t xml:space="preserve"> вузов кластера</w:t>
      </w:r>
      <w:r w:rsidR="00261E6D" w:rsidRPr="00866B6E">
        <w:rPr>
          <w:rFonts w:ascii="Times New Roman" w:hAnsi="Times New Roman"/>
          <w:sz w:val="24"/>
          <w:szCs w:val="24"/>
        </w:rPr>
        <w:t xml:space="preserve"> </w:t>
      </w:r>
      <w:r w:rsidR="005E51E5" w:rsidRPr="00866B6E">
        <w:rPr>
          <w:rFonts w:ascii="Times New Roman" w:hAnsi="Times New Roman"/>
          <w:sz w:val="24"/>
          <w:szCs w:val="24"/>
        </w:rPr>
        <w:t>по основным дисциплинам учебных планов –  терапия, хирургия, акушерство и гинекология, фармация, стоматология, гигиена и т.д.</w:t>
      </w:r>
    </w:p>
    <w:p w:rsidR="005E51E5" w:rsidRPr="00E560AA" w:rsidRDefault="008C3ABB" w:rsidP="00F94710">
      <w:pPr>
        <w:numPr>
          <w:ilvl w:val="1"/>
          <w:numId w:val="15"/>
        </w:numPr>
        <w:tabs>
          <w:tab w:val="left" w:pos="993"/>
          <w:tab w:val="left" w:pos="1276"/>
          <w:tab w:val="left" w:pos="1701"/>
        </w:tabs>
        <w:spacing w:after="0" w:line="240" w:lineRule="auto"/>
        <w:ind w:left="0" w:firstLine="927"/>
        <w:contextualSpacing/>
        <w:jc w:val="both"/>
        <w:rPr>
          <w:rFonts w:ascii="Times New Roman" w:hAnsi="Times New Roman"/>
          <w:sz w:val="24"/>
          <w:szCs w:val="24"/>
        </w:rPr>
      </w:pPr>
      <w:r w:rsidRPr="00E560AA">
        <w:rPr>
          <w:rFonts w:ascii="Times New Roman" w:hAnsi="Times New Roman"/>
          <w:sz w:val="24"/>
          <w:szCs w:val="24"/>
        </w:rPr>
        <w:t xml:space="preserve">Развитие системы </w:t>
      </w:r>
      <w:r w:rsidR="005115B4" w:rsidRPr="00E560AA">
        <w:rPr>
          <w:rFonts w:ascii="Times New Roman" w:hAnsi="Times New Roman"/>
          <w:sz w:val="24"/>
          <w:szCs w:val="24"/>
        </w:rPr>
        <w:t xml:space="preserve">академической </w:t>
      </w:r>
      <w:r w:rsidRPr="00E560AA">
        <w:rPr>
          <w:rFonts w:ascii="Times New Roman" w:hAnsi="Times New Roman"/>
          <w:sz w:val="24"/>
          <w:szCs w:val="24"/>
        </w:rPr>
        <w:t>м</w:t>
      </w:r>
      <w:r w:rsidR="005115B4" w:rsidRPr="00E560AA">
        <w:rPr>
          <w:rFonts w:ascii="Times New Roman" w:hAnsi="Times New Roman"/>
          <w:sz w:val="24"/>
          <w:szCs w:val="24"/>
        </w:rPr>
        <w:t>обильности</w:t>
      </w:r>
      <w:r w:rsidR="007A1B0B">
        <w:rPr>
          <w:rFonts w:ascii="Times New Roman" w:hAnsi="Times New Roman"/>
          <w:sz w:val="24"/>
          <w:szCs w:val="24"/>
        </w:rPr>
        <w:t xml:space="preserve"> </w:t>
      </w:r>
      <w:proofErr w:type="gramStart"/>
      <w:r w:rsidRPr="00E560AA">
        <w:rPr>
          <w:rFonts w:ascii="Times New Roman" w:hAnsi="Times New Roman"/>
          <w:sz w:val="24"/>
          <w:szCs w:val="24"/>
        </w:rPr>
        <w:t>обучающихся</w:t>
      </w:r>
      <w:proofErr w:type="gramEnd"/>
      <w:r w:rsidRPr="00E560AA">
        <w:rPr>
          <w:rFonts w:ascii="Times New Roman" w:hAnsi="Times New Roman"/>
          <w:sz w:val="24"/>
          <w:szCs w:val="24"/>
        </w:rPr>
        <w:t xml:space="preserve"> и профессорско-преподавательского состава. </w:t>
      </w:r>
      <w:r w:rsidR="005E51E5" w:rsidRPr="00E560AA">
        <w:rPr>
          <w:rFonts w:ascii="Times New Roman" w:hAnsi="Times New Roman"/>
          <w:sz w:val="24"/>
          <w:szCs w:val="24"/>
        </w:rPr>
        <w:t>Подготовка совместных учебных пособий, руководств и другой методической литературы.</w:t>
      </w:r>
    </w:p>
    <w:p w:rsidR="00C3121D" w:rsidRPr="00C3121D" w:rsidRDefault="00C3121D" w:rsidP="00F94710">
      <w:pPr>
        <w:pStyle w:val="a6"/>
        <w:numPr>
          <w:ilvl w:val="1"/>
          <w:numId w:val="15"/>
        </w:numPr>
        <w:tabs>
          <w:tab w:val="left" w:pos="993"/>
          <w:tab w:val="left" w:pos="1276"/>
        </w:tabs>
        <w:spacing w:after="0" w:line="240" w:lineRule="auto"/>
        <w:ind w:left="0" w:firstLine="927"/>
        <w:jc w:val="both"/>
        <w:rPr>
          <w:rFonts w:ascii="Times New Roman" w:eastAsia="Calibri" w:hAnsi="Times New Roman"/>
          <w:sz w:val="24"/>
          <w:szCs w:val="24"/>
          <w:lang w:eastAsia="en-US"/>
        </w:rPr>
      </w:pPr>
      <w:r w:rsidRPr="00C3121D">
        <w:rPr>
          <w:rFonts w:ascii="Times New Roman" w:eastAsia="Calibri" w:hAnsi="Times New Roman"/>
          <w:sz w:val="24"/>
          <w:szCs w:val="24"/>
          <w:lang w:eastAsia="en-US"/>
        </w:rPr>
        <w:lastRenderedPageBreak/>
        <w:t xml:space="preserve">Совершенствование подготовки научно-педагогических кадров по программам подготовки кадров высшей квалификации в аспирантуре с привлечением новых межвузовских форматов обучения (стажировки, мастер-классы и др.).   </w:t>
      </w:r>
    </w:p>
    <w:p w:rsidR="005E51E5" w:rsidRPr="00E560AA" w:rsidRDefault="004D7424" w:rsidP="00F94710">
      <w:pPr>
        <w:numPr>
          <w:ilvl w:val="1"/>
          <w:numId w:val="15"/>
        </w:numPr>
        <w:tabs>
          <w:tab w:val="left" w:pos="993"/>
          <w:tab w:val="left" w:pos="1276"/>
          <w:tab w:val="left" w:pos="1701"/>
        </w:tabs>
        <w:spacing w:after="0" w:line="240" w:lineRule="auto"/>
        <w:ind w:left="0" w:firstLine="927"/>
        <w:contextualSpacing/>
        <w:jc w:val="both"/>
        <w:rPr>
          <w:rFonts w:ascii="Times New Roman" w:hAnsi="Times New Roman"/>
          <w:sz w:val="24"/>
          <w:szCs w:val="24"/>
        </w:rPr>
      </w:pPr>
      <w:r w:rsidRPr="00E560AA">
        <w:rPr>
          <w:rFonts w:ascii="Times New Roman" w:hAnsi="Times New Roman"/>
          <w:sz w:val="24"/>
          <w:szCs w:val="24"/>
        </w:rPr>
        <w:t xml:space="preserve">Проведение на базе </w:t>
      </w:r>
      <w:proofErr w:type="gramStart"/>
      <w:r w:rsidRPr="00E560AA">
        <w:rPr>
          <w:rFonts w:ascii="Times New Roman" w:hAnsi="Times New Roman"/>
          <w:sz w:val="24"/>
          <w:szCs w:val="24"/>
        </w:rPr>
        <w:t>вузов кластера</w:t>
      </w:r>
      <w:r w:rsidR="005E51E5" w:rsidRPr="00E560AA">
        <w:rPr>
          <w:rFonts w:ascii="Times New Roman" w:hAnsi="Times New Roman"/>
          <w:sz w:val="24"/>
          <w:szCs w:val="24"/>
        </w:rPr>
        <w:t xml:space="preserve"> тематических циклов повышения квалификации профессорско-преподавательского</w:t>
      </w:r>
      <w:proofErr w:type="gramEnd"/>
      <w:r w:rsidR="005E51E5" w:rsidRPr="00E560AA">
        <w:rPr>
          <w:rFonts w:ascii="Times New Roman" w:hAnsi="Times New Roman"/>
          <w:sz w:val="24"/>
          <w:szCs w:val="24"/>
        </w:rPr>
        <w:t xml:space="preserve"> состава</w:t>
      </w:r>
      <w:r w:rsidR="00572417" w:rsidRPr="00E560AA">
        <w:rPr>
          <w:rFonts w:ascii="Times New Roman" w:hAnsi="Times New Roman"/>
          <w:sz w:val="24"/>
          <w:szCs w:val="24"/>
        </w:rPr>
        <w:t>,</w:t>
      </w:r>
      <w:r w:rsidR="008C3ABB" w:rsidRPr="00E560AA">
        <w:rPr>
          <w:rFonts w:ascii="Times New Roman" w:hAnsi="Times New Roman"/>
          <w:sz w:val="24"/>
          <w:szCs w:val="24"/>
        </w:rPr>
        <w:t xml:space="preserve"> в том числе с </w:t>
      </w:r>
      <w:r w:rsidR="00261E6D" w:rsidRPr="00E560AA">
        <w:rPr>
          <w:rFonts w:ascii="Times New Roman" w:eastAsia="Times New Roman" w:hAnsi="Times New Roman"/>
          <w:sz w:val="24"/>
          <w:szCs w:val="24"/>
          <w:lang w:eastAsia="ru-RU"/>
        </w:rPr>
        <w:t xml:space="preserve"> использованием сетевой технологии</w:t>
      </w:r>
      <w:r w:rsidR="007D1928" w:rsidRPr="00E560AA">
        <w:rPr>
          <w:rFonts w:ascii="Times New Roman" w:eastAsia="Times New Roman" w:hAnsi="Times New Roman"/>
          <w:sz w:val="24"/>
          <w:szCs w:val="24"/>
          <w:lang w:eastAsia="ru-RU"/>
        </w:rPr>
        <w:t xml:space="preserve">. </w:t>
      </w:r>
    </w:p>
    <w:p w:rsidR="005E51E5" w:rsidRPr="00E560AA" w:rsidRDefault="007D1928" w:rsidP="00F94710">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E560AA">
        <w:rPr>
          <w:rFonts w:ascii="Times New Roman" w:hAnsi="Times New Roman"/>
          <w:sz w:val="24"/>
          <w:szCs w:val="24"/>
        </w:rPr>
        <w:t>Реализация</w:t>
      </w:r>
      <w:r w:rsidR="005E51E5" w:rsidRPr="00E560AA">
        <w:rPr>
          <w:rFonts w:ascii="Times New Roman" w:hAnsi="Times New Roman"/>
          <w:sz w:val="24"/>
          <w:szCs w:val="24"/>
        </w:rPr>
        <w:t xml:space="preserve"> программ</w:t>
      </w:r>
      <w:r w:rsidR="00222220">
        <w:rPr>
          <w:rFonts w:ascii="Times New Roman" w:hAnsi="Times New Roman"/>
          <w:sz w:val="24"/>
          <w:szCs w:val="24"/>
        </w:rPr>
        <w:t xml:space="preserve"> высшего образования ординатуры</w:t>
      </w:r>
      <w:r w:rsidR="00222220">
        <w:rPr>
          <w:rFonts w:ascii="Times New Roman" w:hAnsi="Times New Roman"/>
          <w:sz w:val="24"/>
          <w:szCs w:val="24"/>
          <w:lang w:val="ru-RU"/>
        </w:rPr>
        <w:t xml:space="preserve"> </w:t>
      </w:r>
      <w:r w:rsidR="005E51E5" w:rsidRPr="00E560AA">
        <w:rPr>
          <w:rFonts w:ascii="Times New Roman" w:hAnsi="Times New Roman"/>
          <w:sz w:val="24"/>
          <w:szCs w:val="24"/>
        </w:rPr>
        <w:t>в рамках договоров о сетевом обучении</w:t>
      </w:r>
      <w:r w:rsidR="008C3ABB" w:rsidRPr="00E560AA">
        <w:rPr>
          <w:rFonts w:ascii="Times New Roman" w:hAnsi="Times New Roman"/>
          <w:sz w:val="24"/>
          <w:szCs w:val="24"/>
        </w:rPr>
        <w:t>.</w:t>
      </w:r>
    </w:p>
    <w:p w:rsidR="007D1928" w:rsidRPr="00E560AA" w:rsidRDefault="005115B4" w:rsidP="00F94710">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E560AA">
        <w:rPr>
          <w:rStyle w:val="A50"/>
          <w:rFonts w:ascii="Times New Roman" w:hAnsi="Times New Roman" w:cs="Times New Roman"/>
          <w:sz w:val="24"/>
          <w:szCs w:val="24"/>
        </w:rPr>
        <w:t>Развитие системы содействия трудоустройству выпускников и</w:t>
      </w:r>
      <w:r w:rsidR="007D1928" w:rsidRPr="00E560AA">
        <w:rPr>
          <w:rStyle w:val="A50"/>
          <w:rFonts w:ascii="Times New Roman" w:hAnsi="Times New Roman" w:cs="Times New Roman"/>
          <w:sz w:val="24"/>
          <w:szCs w:val="24"/>
        </w:rPr>
        <w:t xml:space="preserve"> взаимодействия профессионального образования с рынком труда, с местными сообществами.</w:t>
      </w:r>
    </w:p>
    <w:p w:rsidR="00261E6D" w:rsidRPr="00E560AA" w:rsidRDefault="004D7424" w:rsidP="00F94710">
      <w:pPr>
        <w:numPr>
          <w:ilvl w:val="1"/>
          <w:numId w:val="15"/>
        </w:numPr>
        <w:tabs>
          <w:tab w:val="left" w:pos="993"/>
          <w:tab w:val="left" w:pos="1276"/>
        </w:tabs>
        <w:spacing w:after="0" w:line="240" w:lineRule="auto"/>
        <w:ind w:left="0" w:firstLine="92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Создание</w:t>
      </w:r>
      <w:r w:rsidR="00261E6D" w:rsidRPr="00E560AA">
        <w:rPr>
          <w:rFonts w:ascii="Times New Roman" w:eastAsia="Times New Roman" w:hAnsi="Times New Roman"/>
          <w:sz w:val="24"/>
          <w:szCs w:val="24"/>
          <w:lang w:eastAsia="ru-RU"/>
        </w:rPr>
        <w:t xml:space="preserve"> единой электронной библиотечной системы кластера.</w:t>
      </w:r>
    </w:p>
    <w:p w:rsidR="007C7751" w:rsidRPr="00F94710" w:rsidRDefault="004D7424" w:rsidP="007C7751">
      <w:pPr>
        <w:numPr>
          <w:ilvl w:val="1"/>
          <w:numId w:val="15"/>
        </w:numPr>
        <w:tabs>
          <w:tab w:val="left" w:pos="993"/>
          <w:tab w:val="left" w:pos="1276"/>
        </w:tabs>
        <w:spacing w:after="0" w:line="240" w:lineRule="auto"/>
        <w:ind w:left="0" w:firstLine="927"/>
        <w:contextualSpacing/>
        <w:jc w:val="both"/>
        <w:rPr>
          <w:rFonts w:ascii="Times New Roman" w:eastAsia="Times New Roman" w:hAnsi="Times New Roman"/>
          <w:sz w:val="24"/>
          <w:szCs w:val="24"/>
          <w:lang w:eastAsia="ru-RU"/>
        </w:rPr>
      </w:pPr>
      <w:r w:rsidRPr="00E560AA">
        <w:rPr>
          <w:rFonts w:ascii="Times New Roman" w:eastAsia="Times New Roman" w:hAnsi="Times New Roman"/>
          <w:sz w:val="24"/>
          <w:szCs w:val="24"/>
          <w:lang w:eastAsia="ru-RU"/>
        </w:rPr>
        <w:t>П</w:t>
      </w:r>
      <w:r w:rsidR="007D1928" w:rsidRPr="00E560AA">
        <w:rPr>
          <w:rFonts w:ascii="Times New Roman" w:eastAsia="Times New Roman" w:hAnsi="Times New Roman"/>
          <w:sz w:val="24"/>
          <w:szCs w:val="24"/>
          <w:lang w:eastAsia="ru-RU"/>
        </w:rPr>
        <w:t>роведение</w:t>
      </w:r>
      <w:r w:rsidR="00261E6D" w:rsidRPr="00E560AA">
        <w:rPr>
          <w:rFonts w:ascii="Times New Roman" w:eastAsia="Times New Roman" w:hAnsi="Times New Roman"/>
          <w:sz w:val="24"/>
          <w:szCs w:val="24"/>
          <w:lang w:eastAsia="ru-RU"/>
        </w:rPr>
        <w:t xml:space="preserve"> независимой оценки качества подготовки </w:t>
      </w:r>
      <w:r w:rsidR="007D1928" w:rsidRPr="00E560AA">
        <w:rPr>
          <w:rFonts w:ascii="Times New Roman" w:eastAsia="Times New Roman" w:hAnsi="Times New Roman"/>
          <w:sz w:val="24"/>
          <w:szCs w:val="24"/>
          <w:lang w:eastAsia="ru-RU"/>
        </w:rPr>
        <w:t xml:space="preserve">обучающихся и </w:t>
      </w:r>
      <w:r w:rsidR="00261E6D" w:rsidRPr="00E560AA">
        <w:rPr>
          <w:rFonts w:ascii="Times New Roman" w:eastAsia="Times New Roman" w:hAnsi="Times New Roman"/>
          <w:sz w:val="24"/>
          <w:szCs w:val="24"/>
          <w:lang w:eastAsia="ru-RU"/>
        </w:rPr>
        <w:t>выпускников вузов кластера</w:t>
      </w:r>
      <w:r w:rsidR="00572417" w:rsidRPr="00E560AA">
        <w:rPr>
          <w:rFonts w:ascii="Times New Roman" w:eastAsia="Times New Roman" w:hAnsi="Times New Roman"/>
          <w:sz w:val="24"/>
          <w:szCs w:val="24"/>
          <w:lang w:eastAsia="ru-RU"/>
        </w:rPr>
        <w:t>, проведение учебно-методических конференций по</w:t>
      </w:r>
      <w:r w:rsidR="007C7751">
        <w:rPr>
          <w:rFonts w:ascii="Times New Roman" w:eastAsia="Times New Roman" w:hAnsi="Times New Roman"/>
          <w:sz w:val="24"/>
          <w:szCs w:val="24"/>
          <w:lang w:eastAsia="ru-RU"/>
        </w:rPr>
        <w:t xml:space="preserve"> проблемам качества образования </w:t>
      </w:r>
      <w:r w:rsidR="007C7751" w:rsidRPr="007A1B0B">
        <w:rPr>
          <w:rFonts w:ascii="Times New Roman" w:eastAsia="Times New Roman" w:hAnsi="Times New Roman"/>
          <w:sz w:val="24"/>
          <w:szCs w:val="24"/>
          <w:lang w:eastAsia="ru-RU"/>
        </w:rPr>
        <w:t>с участием Совета обучающихся и независимых профессиональных ассоциаций.</w:t>
      </w:r>
    </w:p>
    <w:p w:rsidR="00C81554" w:rsidRPr="00F94710" w:rsidRDefault="00C81554" w:rsidP="007C7751">
      <w:pPr>
        <w:tabs>
          <w:tab w:val="left" w:pos="993"/>
          <w:tab w:val="left" w:pos="1276"/>
        </w:tabs>
        <w:spacing w:after="0" w:line="240" w:lineRule="auto"/>
        <w:contextualSpacing/>
        <w:jc w:val="both"/>
        <w:rPr>
          <w:rFonts w:ascii="Times New Roman" w:eastAsia="Times New Roman" w:hAnsi="Times New Roman"/>
          <w:sz w:val="24"/>
          <w:szCs w:val="24"/>
          <w:lang w:eastAsia="ru-RU"/>
        </w:rPr>
      </w:pPr>
    </w:p>
    <w:p w:rsidR="007D1928" w:rsidRPr="00222220" w:rsidRDefault="007D1928" w:rsidP="007D1928">
      <w:pPr>
        <w:tabs>
          <w:tab w:val="left" w:pos="1276"/>
        </w:tabs>
        <w:ind w:firstLine="567"/>
        <w:jc w:val="center"/>
        <w:rPr>
          <w:rFonts w:ascii="Times New Roman" w:eastAsia="Times New Roman" w:hAnsi="Times New Roman"/>
          <w:b/>
          <w:i/>
          <w:sz w:val="24"/>
          <w:szCs w:val="24"/>
          <w:lang w:eastAsia="ru-RU"/>
        </w:rPr>
      </w:pPr>
      <w:r w:rsidRPr="004A2DFC">
        <w:rPr>
          <w:rFonts w:ascii="Times New Roman" w:eastAsia="Times New Roman" w:hAnsi="Times New Roman"/>
          <w:b/>
          <w:i/>
          <w:sz w:val="24"/>
          <w:szCs w:val="24"/>
          <w:lang w:eastAsia="ru-RU"/>
        </w:rPr>
        <w:t>Целевые показатели реализации</w:t>
      </w:r>
      <w:r w:rsidR="00F94710">
        <w:rPr>
          <w:rFonts w:ascii="Times New Roman" w:eastAsia="Times New Roman" w:hAnsi="Times New Roman"/>
          <w:b/>
          <w:i/>
          <w:sz w:val="24"/>
          <w:szCs w:val="24"/>
          <w:lang w:eastAsia="ru-RU"/>
        </w:rPr>
        <w:t xml:space="preserve"> по мероприятию</w:t>
      </w:r>
      <w:r w:rsidR="00AD6E38" w:rsidRPr="004A2DFC">
        <w:rPr>
          <w:rFonts w:ascii="Times New Roman" w:eastAsia="Times New Roman" w:hAnsi="Times New Roman"/>
          <w:b/>
          <w:i/>
          <w:sz w:val="24"/>
          <w:szCs w:val="24"/>
          <w:lang w:eastAsia="ru-RU"/>
        </w:rPr>
        <w:t xml:space="preserve"> </w:t>
      </w:r>
      <w:r w:rsidR="00222220">
        <w:rPr>
          <w:rFonts w:ascii="Times New Roman" w:eastAsia="Times New Roman" w:hAnsi="Times New Roman"/>
          <w:b/>
          <w:i/>
          <w:sz w:val="24"/>
          <w:szCs w:val="24"/>
          <w:lang w:eastAsia="ru-RU"/>
        </w:rPr>
        <w:t>1</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275"/>
        <w:gridCol w:w="1309"/>
        <w:gridCol w:w="1243"/>
        <w:gridCol w:w="1276"/>
        <w:gridCol w:w="1275"/>
      </w:tblGrid>
      <w:tr w:rsidR="00D35511" w:rsidRPr="0001160B" w:rsidTr="0001160B">
        <w:tc>
          <w:tcPr>
            <w:tcW w:w="2660"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Целевой показатель</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roofErr w:type="spellStart"/>
            <w:r w:rsidRPr="0001160B">
              <w:rPr>
                <w:rFonts w:ascii="Times New Roman" w:eastAsia="Times New Roman" w:hAnsi="Times New Roman"/>
                <w:lang w:eastAsia="ru-RU"/>
              </w:rPr>
              <w:t>Ед</w:t>
            </w:r>
            <w:proofErr w:type="gramStart"/>
            <w:r w:rsidRPr="0001160B">
              <w:rPr>
                <w:rFonts w:ascii="Times New Roman" w:eastAsia="Times New Roman" w:hAnsi="Times New Roman"/>
                <w:lang w:eastAsia="ru-RU"/>
              </w:rPr>
              <w:t>.и</w:t>
            </w:r>
            <w:proofErr w:type="gramEnd"/>
            <w:r w:rsidRPr="0001160B">
              <w:rPr>
                <w:rFonts w:ascii="Times New Roman" w:eastAsia="Times New Roman" w:hAnsi="Times New Roman"/>
                <w:lang w:eastAsia="ru-RU"/>
              </w:rPr>
              <w:t>зм</w:t>
            </w:r>
            <w:proofErr w:type="spellEnd"/>
            <w:r w:rsidRPr="0001160B">
              <w:rPr>
                <w:rFonts w:ascii="Times New Roman" w:eastAsia="Times New Roman" w:hAnsi="Times New Roman"/>
                <w:lang w:eastAsia="ru-RU"/>
              </w:rPr>
              <w:t>.</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2016</w:t>
            </w:r>
          </w:p>
        </w:tc>
        <w:tc>
          <w:tcPr>
            <w:tcW w:w="1309"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2017</w:t>
            </w:r>
          </w:p>
        </w:tc>
        <w:tc>
          <w:tcPr>
            <w:tcW w:w="1243"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2018</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2019</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2020</w:t>
            </w:r>
          </w:p>
        </w:tc>
      </w:tr>
      <w:tr w:rsidR="00D35511" w:rsidRPr="0001160B" w:rsidTr="0001160B">
        <w:tc>
          <w:tcPr>
            <w:tcW w:w="2660" w:type="dxa"/>
          </w:tcPr>
          <w:p w:rsidR="00C14552" w:rsidRPr="0001160B" w:rsidRDefault="00C14552" w:rsidP="0001160B">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Количество участников олимпиады «Будущее медицины»</w:t>
            </w:r>
          </w:p>
        </w:tc>
        <w:tc>
          <w:tcPr>
            <w:tcW w:w="1276" w:type="dxa"/>
          </w:tcPr>
          <w:p w:rsidR="00C14552" w:rsidRPr="0001160B" w:rsidRDefault="00C14552" w:rsidP="0001160B">
            <w:pPr>
              <w:tabs>
                <w:tab w:val="left" w:pos="1276"/>
              </w:tabs>
              <w:spacing w:after="0" w:line="240" w:lineRule="auto"/>
              <w:jc w:val="center"/>
              <w:rPr>
                <w:rFonts w:ascii="Times New Roman" w:eastAsia="Times New Roman" w:hAnsi="Times New Roman"/>
                <w:lang w:eastAsia="ru-RU"/>
              </w:rPr>
            </w:pPr>
          </w:p>
          <w:p w:rsidR="00C14552" w:rsidRPr="0001160B" w:rsidRDefault="00C14552"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Физ</w:t>
            </w:r>
            <w:proofErr w:type="gramStart"/>
            <w:r w:rsidRPr="0001160B">
              <w:rPr>
                <w:rFonts w:ascii="Times New Roman" w:eastAsia="Times New Roman" w:hAnsi="Times New Roman"/>
                <w:lang w:eastAsia="ru-RU"/>
              </w:rPr>
              <w:t>.л</w:t>
            </w:r>
            <w:proofErr w:type="gramEnd"/>
            <w:r w:rsidRPr="0001160B">
              <w:rPr>
                <w:rFonts w:ascii="Times New Roman" w:eastAsia="Times New Roman" w:hAnsi="Times New Roman"/>
                <w:lang w:eastAsia="ru-RU"/>
              </w:rPr>
              <w:t>ица</w:t>
            </w:r>
          </w:p>
        </w:tc>
        <w:tc>
          <w:tcPr>
            <w:tcW w:w="1275" w:type="dxa"/>
          </w:tcPr>
          <w:p w:rsidR="00C14552" w:rsidRPr="0001160B" w:rsidRDefault="00C14552" w:rsidP="0001160B">
            <w:pPr>
              <w:tabs>
                <w:tab w:val="left" w:pos="1276"/>
              </w:tabs>
              <w:spacing w:after="0" w:line="240" w:lineRule="auto"/>
              <w:jc w:val="center"/>
              <w:rPr>
                <w:rFonts w:ascii="Times New Roman" w:eastAsia="Times New Roman" w:hAnsi="Times New Roman"/>
                <w:lang w:eastAsia="ru-RU"/>
              </w:rPr>
            </w:pPr>
          </w:p>
          <w:p w:rsidR="007A2CAE"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450</w:t>
            </w:r>
          </w:p>
        </w:tc>
        <w:tc>
          <w:tcPr>
            <w:tcW w:w="1309" w:type="dxa"/>
          </w:tcPr>
          <w:p w:rsidR="00C14552" w:rsidRDefault="00C14552" w:rsidP="0001160B">
            <w:pPr>
              <w:tabs>
                <w:tab w:val="left" w:pos="1276"/>
              </w:tabs>
              <w:spacing w:after="0" w:line="240" w:lineRule="auto"/>
              <w:jc w:val="center"/>
              <w:rPr>
                <w:rFonts w:ascii="Times New Roman" w:eastAsia="Times New Roman" w:hAnsi="Times New Roman"/>
                <w:lang w:eastAsia="ru-RU"/>
              </w:rPr>
            </w:pPr>
          </w:p>
          <w:p w:rsidR="004514A9"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w:t>
            </w:r>
          </w:p>
        </w:tc>
        <w:tc>
          <w:tcPr>
            <w:tcW w:w="1243" w:type="dxa"/>
          </w:tcPr>
          <w:p w:rsidR="00C14552" w:rsidRDefault="00C14552" w:rsidP="0001160B">
            <w:pPr>
              <w:tabs>
                <w:tab w:val="left" w:pos="1276"/>
              </w:tabs>
              <w:spacing w:after="0" w:line="240" w:lineRule="auto"/>
              <w:jc w:val="center"/>
              <w:rPr>
                <w:rFonts w:ascii="Times New Roman" w:eastAsia="Times New Roman" w:hAnsi="Times New Roman"/>
                <w:lang w:eastAsia="ru-RU"/>
              </w:rPr>
            </w:pPr>
          </w:p>
          <w:p w:rsidR="004514A9"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w:t>
            </w:r>
          </w:p>
        </w:tc>
        <w:tc>
          <w:tcPr>
            <w:tcW w:w="1276" w:type="dxa"/>
          </w:tcPr>
          <w:p w:rsidR="00C14552" w:rsidRDefault="00C14552" w:rsidP="0001160B">
            <w:pPr>
              <w:tabs>
                <w:tab w:val="left" w:pos="1276"/>
              </w:tabs>
              <w:spacing w:after="0" w:line="240" w:lineRule="auto"/>
              <w:jc w:val="center"/>
              <w:rPr>
                <w:rFonts w:ascii="Times New Roman" w:eastAsia="Times New Roman" w:hAnsi="Times New Roman"/>
                <w:lang w:eastAsia="ru-RU"/>
              </w:rPr>
            </w:pPr>
          </w:p>
          <w:p w:rsidR="004514A9"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800</w:t>
            </w:r>
          </w:p>
        </w:tc>
        <w:tc>
          <w:tcPr>
            <w:tcW w:w="1275" w:type="dxa"/>
          </w:tcPr>
          <w:p w:rsidR="00C14552" w:rsidRDefault="00C14552" w:rsidP="0001160B">
            <w:pPr>
              <w:tabs>
                <w:tab w:val="left" w:pos="1276"/>
              </w:tabs>
              <w:spacing w:after="0" w:line="240" w:lineRule="auto"/>
              <w:jc w:val="center"/>
              <w:rPr>
                <w:rFonts w:ascii="Times New Roman" w:eastAsia="Times New Roman" w:hAnsi="Times New Roman"/>
                <w:lang w:eastAsia="ru-RU"/>
              </w:rPr>
            </w:pPr>
          </w:p>
          <w:p w:rsidR="004514A9"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800</w:t>
            </w:r>
          </w:p>
        </w:tc>
      </w:tr>
      <w:tr w:rsidR="00D35511" w:rsidRPr="0001160B" w:rsidTr="0001160B">
        <w:tc>
          <w:tcPr>
            <w:tcW w:w="2660" w:type="dxa"/>
          </w:tcPr>
          <w:p w:rsidR="00C81554" w:rsidRPr="0001160B" w:rsidRDefault="00232D48" w:rsidP="0001160B">
            <w:pPr>
              <w:tabs>
                <w:tab w:val="left" w:pos="1276"/>
              </w:tabs>
              <w:spacing w:after="0" w:line="240" w:lineRule="auto"/>
              <w:jc w:val="both"/>
              <w:rPr>
                <w:rFonts w:ascii="Times New Roman" w:eastAsia="Times New Roman" w:hAnsi="Times New Roman"/>
                <w:lang w:eastAsia="ru-RU"/>
              </w:rPr>
            </w:pPr>
            <w:r w:rsidRPr="0001160B">
              <w:rPr>
                <w:rFonts w:ascii="Times New Roman" w:eastAsia="Times New Roman" w:hAnsi="Times New Roman"/>
                <w:sz w:val="20"/>
                <w:szCs w:val="20"/>
                <w:lang w:eastAsia="ru-RU"/>
              </w:rPr>
              <w:t xml:space="preserve">Удельный вес численности студентов, принятых по результатам целевого приема на первый курс на </w:t>
            </w:r>
            <w:r w:rsidR="004A2DFC" w:rsidRPr="0001160B">
              <w:rPr>
                <w:rFonts w:ascii="Times New Roman" w:eastAsia="Times New Roman" w:hAnsi="Times New Roman"/>
                <w:sz w:val="20"/>
                <w:szCs w:val="20"/>
                <w:lang w:eastAsia="ru-RU"/>
              </w:rPr>
              <w:t xml:space="preserve">очную форму </w:t>
            </w:r>
            <w:proofErr w:type="gramStart"/>
            <w:r w:rsidR="004A2DFC" w:rsidRPr="0001160B">
              <w:rPr>
                <w:rFonts w:ascii="Times New Roman" w:eastAsia="Times New Roman" w:hAnsi="Times New Roman"/>
                <w:sz w:val="20"/>
                <w:szCs w:val="20"/>
                <w:lang w:eastAsia="ru-RU"/>
              </w:rPr>
              <w:t>обучения по програм</w:t>
            </w:r>
            <w:r w:rsidRPr="0001160B">
              <w:rPr>
                <w:rFonts w:ascii="Times New Roman" w:eastAsia="Times New Roman" w:hAnsi="Times New Roman"/>
                <w:sz w:val="20"/>
                <w:szCs w:val="20"/>
                <w:lang w:eastAsia="ru-RU"/>
              </w:rPr>
              <w:t>мам</w:t>
            </w:r>
            <w:proofErr w:type="gramEnd"/>
            <w:r w:rsidRPr="0001160B">
              <w:rPr>
                <w:rFonts w:ascii="Times New Roman" w:eastAsia="Times New Roman" w:hAnsi="Times New Roman"/>
                <w:sz w:val="20"/>
                <w:szCs w:val="20"/>
                <w:lang w:eastAsia="ru-RU"/>
              </w:rPr>
              <w:t xml:space="preserve"> </w:t>
            </w:r>
            <w:proofErr w:type="spellStart"/>
            <w:r w:rsidRPr="0001160B">
              <w:rPr>
                <w:rFonts w:ascii="Times New Roman" w:eastAsia="Times New Roman" w:hAnsi="Times New Roman"/>
                <w:sz w:val="20"/>
                <w:szCs w:val="20"/>
                <w:lang w:eastAsia="ru-RU"/>
              </w:rPr>
              <w:t>бакалавриата</w:t>
            </w:r>
            <w:proofErr w:type="spellEnd"/>
            <w:r w:rsidRPr="0001160B">
              <w:rPr>
                <w:rFonts w:ascii="Times New Roman" w:eastAsia="Times New Roman" w:hAnsi="Times New Roman"/>
                <w:sz w:val="20"/>
                <w:szCs w:val="20"/>
                <w:lang w:eastAsia="ru-RU"/>
              </w:rPr>
              <w:t xml:space="preserve"> и </w:t>
            </w:r>
            <w:proofErr w:type="spellStart"/>
            <w:r w:rsidRPr="0001160B">
              <w:rPr>
                <w:rFonts w:ascii="Times New Roman" w:eastAsia="Times New Roman" w:hAnsi="Times New Roman"/>
                <w:sz w:val="20"/>
                <w:szCs w:val="20"/>
                <w:lang w:eastAsia="ru-RU"/>
              </w:rPr>
              <w:t>специалитета</w:t>
            </w:r>
            <w:proofErr w:type="spellEnd"/>
            <w:r w:rsidRPr="0001160B">
              <w:rPr>
                <w:rFonts w:ascii="Times New Roman" w:eastAsia="Times New Roman" w:hAnsi="Times New Roman"/>
                <w:sz w:val="20"/>
                <w:szCs w:val="20"/>
                <w:lang w:eastAsia="ru-RU"/>
              </w:rPr>
              <w:t xml:space="preserve"> в общей численности студентов, принятых на первый курс по программам </w:t>
            </w:r>
            <w:proofErr w:type="spellStart"/>
            <w:r w:rsidRPr="0001160B">
              <w:rPr>
                <w:rFonts w:ascii="Times New Roman" w:eastAsia="Times New Roman" w:hAnsi="Times New Roman"/>
                <w:sz w:val="20"/>
                <w:szCs w:val="20"/>
                <w:lang w:eastAsia="ru-RU"/>
              </w:rPr>
              <w:t>бакалавриата</w:t>
            </w:r>
            <w:proofErr w:type="spellEnd"/>
            <w:r w:rsidRPr="0001160B">
              <w:rPr>
                <w:rFonts w:ascii="Times New Roman" w:eastAsia="Times New Roman" w:hAnsi="Times New Roman"/>
                <w:sz w:val="20"/>
                <w:szCs w:val="20"/>
                <w:lang w:eastAsia="ru-RU"/>
              </w:rPr>
              <w:t xml:space="preserve"> и </w:t>
            </w:r>
            <w:proofErr w:type="spellStart"/>
            <w:r w:rsidRPr="0001160B">
              <w:rPr>
                <w:rFonts w:ascii="Times New Roman" w:eastAsia="Times New Roman" w:hAnsi="Times New Roman"/>
                <w:sz w:val="20"/>
                <w:szCs w:val="20"/>
                <w:lang w:eastAsia="ru-RU"/>
              </w:rPr>
              <w:t>специалитета</w:t>
            </w:r>
            <w:proofErr w:type="spellEnd"/>
            <w:r w:rsidRPr="0001160B">
              <w:rPr>
                <w:rFonts w:ascii="Times New Roman" w:eastAsia="Times New Roman" w:hAnsi="Times New Roman"/>
                <w:sz w:val="20"/>
                <w:szCs w:val="20"/>
                <w:lang w:eastAsia="ru-RU"/>
              </w:rPr>
              <w:t xml:space="preserve"> на очную форму обучения</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C81554" w:rsidRPr="0001160B" w:rsidRDefault="00232D48"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w:t>
            </w:r>
          </w:p>
        </w:tc>
        <w:tc>
          <w:tcPr>
            <w:tcW w:w="1275" w:type="dxa"/>
          </w:tcPr>
          <w:p w:rsidR="005115B4" w:rsidRPr="0001160B" w:rsidRDefault="005115B4" w:rsidP="0001160B">
            <w:pPr>
              <w:tabs>
                <w:tab w:val="left" w:pos="1276"/>
              </w:tabs>
              <w:spacing w:after="0" w:line="240" w:lineRule="auto"/>
              <w:jc w:val="center"/>
              <w:rPr>
                <w:rFonts w:ascii="Times New Roman" w:eastAsia="Times New Roman" w:hAnsi="Times New Roman"/>
                <w:lang w:eastAsia="ru-RU"/>
              </w:rPr>
            </w:pPr>
          </w:p>
          <w:p w:rsidR="00C81554" w:rsidRPr="0001160B" w:rsidRDefault="005115B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26,0</w:t>
            </w:r>
          </w:p>
        </w:tc>
        <w:tc>
          <w:tcPr>
            <w:tcW w:w="1309"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30,0</w:t>
            </w:r>
          </w:p>
        </w:tc>
        <w:tc>
          <w:tcPr>
            <w:tcW w:w="1243"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35,0</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40,0</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45,0</w:t>
            </w:r>
          </w:p>
        </w:tc>
      </w:tr>
      <w:tr w:rsidR="00D35511" w:rsidRPr="0001160B" w:rsidTr="0001160B">
        <w:tc>
          <w:tcPr>
            <w:tcW w:w="2660" w:type="dxa"/>
          </w:tcPr>
          <w:p w:rsidR="00C81554" w:rsidRPr="0001160B" w:rsidRDefault="00232D48" w:rsidP="0001160B">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color w:val="000000"/>
                <w:sz w:val="20"/>
                <w:szCs w:val="20"/>
                <w:lang w:eastAsia="ru-RU"/>
              </w:rPr>
              <w:t>Удельный вес выпускников вуза, трудоустроившихся по полученной специальности</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232D48" w:rsidRPr="0001160B" w:rsidRDefault="00232D48"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w:t>
            </w:r>
          </w:p>
        </w:tc>
        <w:tc>
          <w:tcPr>
            <w:tcW w:w="1275" w:type="dxa"/>
          </w:tcPr>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p>
          <w:p w:rsidR="00C81554"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86</w:t>
            </w:r>
          </w:p>
          <w:p w:rsidR="005115B4" w:rsidRPr="0001160B" w:rsidRDefault="005115B4" w:rsidP="0001160B">
            <w:pPr>
              <w:tabs>
                <w:tab w:val="left" w:pos="1276"/>
              </w:tabs>
              <w:spacing w:after="0" w:line="240" w:lineRule="auto"/>
              <w:jc w:val="center"/>
              <w:rPr>
                <w:rFonts w:ascii="Times New Roman" w:eastAsia="Times New Roman" w:hAnsi="Times New Roman"/>
                <w:lang w:eastAsia="ru-RU"/>
              </w:rPr>
            </w:pPr>
          </w:p>
        </w:tc>
        <w:tc>
          <w:tcPr>
            <w:tcW w:w="1309"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88</w:t>
            </w:r>
          </w:p>
        </w:tc>
        <w:tc>
          <w:tcPr>
            <w:tcW w:w="1243"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90</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93</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95</w:t>
            </w:r>
          </w:p>
        </w:tc>
      </w:tr>
      <w:tr w:rsidR="00D35511" w:rsidRPr="0001160B" w:rsidTr="0001160B">
        <w:tc>
          <w:tcPr>
            <w:tcW w:w="2660" w:type="dxa"/>
          </w:tcPr>
          <w:p w:rsidR="00747A07" w:rsidRPr="0001160B" w:rsidRDefault="00747A07" w:rsidP="0001160B">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 xml:space="preserve">Численность аспирантов </w:t>
            </w:r>
            <w:proofErr w:type="gramStart"/>
            <w:r w:rsidRPr="0001160B">
              <w:rPr>
                <w:rFonts w:ascii="Times New Roman" w:eastAsia="Times New Roman" w:hAnsi="Times New Roman"/>
                <w:sz w:val="20"/>
                <w:szCs w:val="20"/>
                <w:lang w:eastAsia="ru-RU"/>
              </w:rPr>
              <w:t>образовательной</w:t>
            </w:r>
            <w:proofErr w:type="gramEnd"/>
            <w:r w:rsidRPr="0001160B">
              <w:rPr>
                <w:rFonts w:ascii="Times New Roman" w:eastAsia="Times New Roman" w:hAnsi="Times New Roman"/>
                <w:sz w:val="20"/>
                <w:szCs w:val="20"/>
                <w:lang w:eastAsia="ru-RU"/>
              </w:rPr>
              <w:t xml:space="preserve"> </w:t>
            </w:r>
            <w:proofErr w:type="spellStart"/>
            <w:r w:rsidRPr="0001160B">
              <w:rPr>
                <w:rFonts w:ascii="Times New Roman" w:eastAsia="Times New Roman" w:hAnsi="Times New Roman"/>
                <w:sz w:val="20"/>
                <w:szCs w:val="20"/>
                <w:lang w:eastAsia="ru-RU"/>
              </w:rPr>
              <w:t>организа</w:t>
            </w:r>
            <w:r w:rsidR="004A2DFC" w:rsidRPr="0001160B">
              <w:rPr>
                <w:rFonts w:ascii="Times New Roman" w:eastAsia="Times New Roman" w:hAnsi="Times New Roman"/>
                <w:sz w:val="20"/>
                <w:szCs w:val="20"/>
                <w:lang w:eastAsia="ru-RU"/>
              </w:rPr>
              <w:t>-</w:t>
            </w:r>
            <w:r w:rsidRPr="0001160B">
              <w:rPr>
                <w:rFonts w:ascii="Times New Roman" w:eastAsia="Times New Roman" w:hAnsi="Times New Roman"/>
                <w:sz w:val="20"/>
                <w:szCs w:val="20"/>
                <w:lang w:eastAsia="ru-RU"/>
              </w:rPr>
              <w:t>ции</w:t>
            </w:r>
            <w:proofErr w:type="spellEnd"/>
            <w:r w:rsidRPr="0001160B">
              <w:rPr>
                <w:rFonts w:ascii="Times New Roman" w:eastAsia="Times New Roman" w:hAnsi="Times New Roman"/>
                <w:sz w:val="20"/>
                <w:szCs w:val="20"/>
                <w:lang w:eastAsia="ru-RU"/>
              </w:rPr>
              <w:t xml:space="preserve"> в расчете на 100 студентов (приведенного контингента)</w:t>
            </w:r>
          </w:p>
        </w:tc>
        <w:tc>
          <w:tcPr>
            <w:tcW w:w="1276" w:type="dxa"/>
          </w:tcPr>
          <w:p w:rsidR="00747A07" w:rsidRPr="0001160B" w:rsidRDefault="00747A07" w:rsidP="0001160B">
            <w:pPr>
              <w:tabs>
                <w:tab w:val="left" w:pos="1276"/>
              </w:tabs>
              <w:spacing w:after="0" w:line="240" w:lineRule="auto"/>
              <w:jc w:val="center"/>
              <w:rPr>
                <w:rFonts w:ascii="Times New Roman" w:eastAsia="Times New Roman" w:hAnsi="Times New Roman"/>
                <w:lang w:eastAsia="ru-RU"/>
              </w:rPr>
            </w:pPr>
          </w:p>
          <w:p w:rsidR="00C95A15" w:rsidRPr="0001160B" w:rsidRDefault="00C95A15"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человек</w:t>
            </w:r>
          </w:p>
        </w:tc>
        <w:tc>
          <w:tcPr>
            <w:tcW w:w="1275" w:type="dxa"/>
          </w:tcPr>
          <w:p w:rsidR="007A2CAE" w:rsidRPr="0001160B" w:rsidRDefault="007A2CAE" w:rsidP="0001160B">
            <w:pPr>
              <w:tabs>
                <w:tab w:val="left" w:pos="1276"/>
              </w:tabs>
              <w:spacing w:after="0" w:line="240" w:lineRule="auto"/>
              <w:jc w:val="center"/>
              <w:rPr>
                <w:rFonts w:ascii="Times New Roman" w:eastAsia="Times New Roman" w:hAnsi="Times New Roman"/>
                <w:lang w:eastAsia="ru-RU"/>
              </w:rPr>
            </w:pPr>
          </w:p>
          <w:p w:rsidR="00747A07" w:rsidRPr="0001160B" w:rsidRDefault="007A2CAE"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3,5</w:t>
            </w:r>
          </w:p>
        </w:tc>
        <w:tc>
          <w:tcPr>
            <w:tcW w:w="1309" w:type="dxa"/>
          </w:tcPr>
          <w:p w:rsidR="00747A07" w:rsidRPr="0001160B" w:rsidRDefault="00747A07" w:rsidP="0001160B">
            <w:pPr>
              <w:tabs>
                <w:tab w:val="left" w:pos="1276"/>
              </w:tabs>
              <w:spacing w:after="0" w:line="240" w:lineRule="auto"/>
              <w:jc w:val="center"/>
              <w:rPr>
                <w:rFonts w:ascii="Times New Roman" w:eastAsia="Times New Roman" w:hAnsi="Times New Roman"/>
                <w:lang w:eastAsia="ru-RU"/>
              </w:rPr>
            </w:pPr>
          </w:p>
          <w:p w:rsidR="007A2CAE" w:rsidRPr="0001160B" w:rsidRDefault="007A2CAE"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3,7</w:t>
            </w:r>
          </w:p>
        </w:tc>
        <w:tc>
          <w:tcPr>
            <w:tcW w:w="1243" w:type="dxa"/>
          </w:tcPr>
          <w:p w:rsidR="00747A07" w:rsidRPr="0001160B" w:rsidRDefault="00747A07" w:rsidP="0001160B">
            <w:pPr>
              <w:tabs>
                <w:tab w:val="left" w:pos="1276"/>
              </w:tabs>
              <w:spacing w:after="0" w:line="240" w:lineRule="auto"/>
              <w:jc w:val="center"/>
              <w:rPr>
                <w:rFonts w:ascii="Times New Roman" w:eastAsia="Times New Roman" w:hAnsi="Times New Roman"/>
                <w:lang w:eastAsia="ru-RU"/>
              </w:rPr>
            </w:pPr>
          </w:p>
          <w:p w:rsidR="007A2CAE" w:rsidRPr="0001160B" w:rsidRDefault="007A2CAE"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4,0</w:t>
            </w:r>
          </w:p>
        </w:tc>
        <w:tc>
          <w:tcPr>
            <w:tcW w:w="1276" w:type="dxa"/>
          </w:tcPr>
          <w:p w:rsidR="00747A07" w:rsidRPr="0001160B" w:rsidRDefault="00747A07" w:rsidP="0001160B">
            <w:pPr>
              <w:tabs>
                <w:tab w:val="left" w:pos="1276"/>
              </w:tabs>
              <w:spacing w:after="0" w:line="240" w:lineRule="auto"/>
              <w:jc w:val="center"/>
              <w:rPr>
                <w:rFonts w:ascii="Times New Roman" w:eastAsia="Times New Roman" w:hAnsi="Times New Roman"/>
                <w:lang w:eastAsia="ru-RU"/>
              </w:rPr>
            </w:pPr>
          </w:p>
          <w:p w:rsidR="007A2CAE" w:rsidRPr="0001160B" w:rsidRDefault="007A2CAE"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4,3</w:t>
            </w:r>
          </w:p>
        </w:tc>
        <w:tc>
          <w:tcPr>
            <w:tcW w:w="1275" w:type="dxa"/>
          </w:tcPr>
          <w:p w:rsidR="00747A07" w:rsidRPr="0001160B" w:rsidRDefault="00747A07" w:rsidP="0001160B">
            <w:pPr>
              <w:tabs>
                <w:tab w:val="left" w:pos="1276"/>
              </w:tabs>
              <w:spacing w:after="0" w:line="240" w:lineRule="auto"/>
              <w:jc w:val="center"/>
              <w:rPr>
                <w:rFonts w:ascii="Times New Roman" w:eastAsia="Times New Roman" w:hAnsi="Times New Roman"/>
                <w:lang w:eastAsia="ru-RU"/>
              </w:rPr>
            </w:pPr>
          </w:p>
          <w:p w:rsidR="007A2CAE" w:rsidRPr="0001160B" w:rsidRDefault="007A2CAE"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4,5</w:t>
            </w:r>
          </w:p>
        </w:tc>
      </w:tr>
      <w:tr w:rsidR="00D35511" w:rsidRPr="0001160B" w:rsidTr="0001160B">
        <w:tc>
          <w:tcPr>
            <w:tcW w:w="2660" w:type="dxa"/>
          </w:tcPr>
          <w:p w:rsidR="00C81554" w:rsidRPr="0001160B" w:rsidRDefault="00232D48" w:rsidP="0001160B">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Количество совместных учебных пособий, руководств и другой методической литературы.</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232D48" w:rsidRPr="0001160B" w:rsidRDefault="00232D48"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Ед.</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w:t>
            </w:r>
          </w:p>
        </w:tc>
        <w:tc>
          <w:tcPr>
            <w:tcW w:w="1309"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4</w:t>
            </w:r>
          </w:p>
        </w:tc>
        <w:tc>
          <w:tcPr>
            <w:tcW w:w="1243"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6</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8</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10</w:t>
            </w:r>
          </w:p>
        </w:tc>
      </w:tr>
      <w:tr w:rsidR="00D35511" w:rsidRPr="0001160B" w:rsidTr="0001160B">
        <w:tc>
          <w:tcPr>
            <w:tcW w:w="2660" w:type="dxa"/>
          </w:tcPr>
          <w:p w:rsidR="002E3B84" w:rsidRPr="0001160B" w:rsidRDefault="002E3B84" w:rsidP="0001160B">
            <w:pPr>
              <w:tabs>
                <w:tab w:val="left" w:pos="1276"/>
              </w:tabs>
              <w:spacing w:after="0" w:line="240" w:lineRule="auto"/>
              <w:jc w:val="both"/>
              <w:rPr>
                <w:rFonts w:ascii="Times New Roman" w:eastAsia="Times New Roman" w:hAnsi="Times New Roman"/>
                <w:sz w:val="20"/>
                <w:szCs w:val="20"/>
                <w:lang w:eastAsia="ru-RU"/>
              </w:rPr>
            </w:pPr>
            <w:proofErr w:type="gramStart"/>
            <w:r w:rsidRPr="0001160B">
              <w:rPr>
                <w:rFonts w:ascii="Times New Roman" w:eastAsia="Times New Roman" w:hAnsi="Times New Roman"/>
                <w:sz w:val="20"/>
                <w:szCs w:val="20"/>
                <w:lang w:eastAsia="ru-RU"/>
              </w:rPr>
              <w:t xml:space="preserve">Количество ППС </w:t>
            </w:r>
            <w:proofErr w:type="spellStart"/>
            <w:r w:rsidRPr="0001160B">
              <w:rPr>
                <w:rFonts w:ascii="Times New Roman" w:eastAsia="Times New Roman" w:hAnsi="Times New Roman"/>
                <w:sz w:val="20"/>
                <w:szCs w:val="20"/>
                <w:lang w:eastAsia="ru-RU"/>
              </w:rPr>
              <w:t>участ</w:t>
            </w:r>
            <w:r w:rsidR="004A2DFC" w:rsidRPr="0001160B">
              <w:rPr>
                <w:rFonts w:ascii="Times New Roman" w:eastAsia="Times New Roman" w:hAnsi="Times New Roman"/>
                <w:sz w:val="20"/>
                <w:szCs w:val="20"/>
                <w:lang w:eastAsia="ru-RU"/>
              </w:rPr>
              <w:t>-</w:t>
            </w:r>
            <w:r w:rsidRPr="0001160B">
              <w:rPr>
                <w:rFonts w:ascii="Times New Roman" w:eastAsia="Times New Roman" w:hAnsi="Times New Roman"/>
                <w:sz w:val="20"/>
                <w:szCs w:val="20"/>
                <w:lang w:eastAsia="ru-RU"/>
              </w:rPr>
              <w:t>вующих</w:t>
            </w:r>
            <w:proofErr w:type="spellEnd"/>
            <w:r w:rsidRPr="0001160B">
              <w:rPr>
                <w:rFonts w:ascii="Times New Roman" w:eastAsia="Times New Roman" w:hAnsi="Times New Roman"/>
                <w:sz w:val="20"/>
                <w:szCs w:val="20"/>
                <w:lang w:eastAsia="ru-RU"/>
              </w:rPr>
              <w:t xml:space="preserve"> в промежуточной и итоговой аттестации обучающихся</w:t>
            </w:r>
            <w:r w:rsidR="00747A07" w:rsidRPr="0001160B">
              <w:rPr>
                <w:rFonts w:ascii="Times New Roman" w:eastAsia="Times New Roman" w:hAnsi="Times New Roman"/>
                <w:sz w:val="20"/>
                <w:szCs w:val="20"/>
                <w:lang w:eastAsia="ru-RU"/>
              </w:rPr>
              <w:t xml:space="preserve"> в вузах кластера</w:t>
            </w:r>
            <w:proofErr w:type="gramEnd"/>
          </w:p>
        </w:tc>
        <w:tc>
          <w:tcPr>
            <w:tcW w:w="1276"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Ед.</w:t>
            </w:r>
          </w:p>
        </w:tc>
        <w:tc>
          <w:tcPr>
            <w:tcW w:w="1275"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5</w:t>
            </w:r>
          </w:p>
        </w:tc>
        <w:tc>
          <w:tcPr>
            <w:tcW w:w="1309"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10</w:t>
            </w:r>
          </w:p>
        </w:tc>
        <w:tc>
          <w:tcPr>
            <w:tcW w:w="1243"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15</w:t>
            </w:r>
          </w:p>
        </w:tc>
        <w:tc>
          <w:tcPr>
            <w:tcW w:w="1276"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20</w:t>
            </w:r>
          </w:p>
        </w:tc>
        <w:tc>
          <w:tcPr>
            <w:tcW w:w="1275" w:type="dxa"/>
          </w:tcPr>
          <w:p w:rsidR="002E3B84" w:rsidRPr="0001160B" w:rsidRDefault="002E3B8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25</w:t>
            </w:r>
          </w:p>
        </w:tc>
      </w:tr>
      <w:tr w:rsidR="00D35511" w:rsidRPr="0001160B" w:rsidTr="0001160B">
        <w:tc>
          <w:tcPr>
            <w:tcW w:w="2660" w:type="dxa"/>
          </w:tcPr>
          <w:p w:rsidR="00C81554" w:rsidRPr="0001160B" w:rsidRDefault="00635715" w:rsidP="0001160B">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Количество разрабо</w:t>
            </w:r>
            <w:r w:rsidR="00C14552" w:rsidRPr="0001160B">
              <w:rPr>
                <w:rFonts w:ascii="Times New Roman" w:eastAsia="Times New Roman" w:hAnsi="Times New Roman"/>
                <w:sz w:val="20"/>
                <w:szCs w:val="20"/>
                <w:lang w:eastAsia="ru-RU"/>
              </w:rPr>
              <w:t>танны</w:t>
            </w:r>
            <w:r w:rsidR="00C3121D" w:rsidRPr="0001160B">
              <w:rPr>
                <w:rFonts w:ascii="Times New Roman" w:eastAsia="Times New Roman" w:hAnsi="Times New Roman"/>
                <w:sz w:val="20"/>
                <w:szCs w:val="20"/>
                <w:lang w:eastAsia="ru-RU"/>
              </w:rPr>
              <w:t>х и внедренных сетевых образова</w:t>
            </w:r>
            <w:r w:rsidR="00C14552" w:rsidRPr="0001160B">
              <w:rPr>
                <w:rFonts w:ascii="Times New Roman" w:eastAsia="Times New Roman" w:hAnsi="Times New Roman"/>
                <w:sz w:val="20"/>
                <w:szCs w:val="20"/>
                <w:lang w:eastAsia="ru-RU"/>
              </w:rPr>
              <w:t xml:space="preserve">тельных программ </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C14552" w:rsidRPr="0001160B" w:rsidRDefault="00C14552"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Ед.</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309"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243"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4514A9" w:rsidP="0001160B">
            <w:pPr>
              <w:tabs>
                <w:tab w:val="left" w:pos="1276"/>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276"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10</w:t>
            </w:r>
          </w:p>
        </w:tc>
        <w:tc>
          <w:tcPr>
            <w:tcW w:w="1275" w:type="dxa"/>
          </w:tcPr>
          <w:p w:rsidR="00C81554" w:rsidRPr="0001160B" w:rsidRDefault="00C81554" w:rsidP="0001160B">
            <w:pPr>
              <w:tabs>
                <w:tab w:val="left" w:pos="1276"/>
              </w:tabs>
              <w:spacing w:after="0" w:line="240" w:lineRule="auto"/>
              <w:jc w:val="center"/>
              <w:rPr>
                <w:rFonts w:ascii="Times New Roman" w:eastAsia="Times New Roman" w:hAnsi="Times New Roman"/>
                <w:lang w:eastAsia="ru-RU"/>
              </w:rPr>
            </w:pPr>
          </w:p>
          <w:p w:rsidR="00982697" w:rsidRPr="0001160B" w:rsidRDefault="00982697" w:rsidP="0001160B">
            <w:pPr>
              <w:tabs>
                <w:tab w:val="left" w:pos="1276"/>
              </w:tabs>
              <w:spacing w:after="0" w:line="240" w:lineRule="auto"/>
              <w:jc w:val="center"/>
              <w:rPr>
                <w:rFonts w:ascii="Times New Roman" w:eastAsia="Times New Roman" w:hAnsi="Times New Roman"/>
                <w:lang w:eastAsia="ru-RU"/>
              </w:rPr>
            </w:pPr>
            <w:r w:rsidRPr="0001160B">
              <w:rPr>
                <w:rFonts w:ascii="Times New Roman" w:eastAsia="Times New Roman" w:hAnsi="Times New Roman"/>
                <w:lang w:eastAsia="ru-RU"/>
              </w:rPr>
              <w:t>12</w:t>
            </w:r>
          </w:p>
        </w:tc>
      </w:tr>
    </w:tbl>
    <w:p w:rsidR="005D17DD" w:rsidRDefault="005D17DD" w:rsidP="007E5BD1">
      <w:pPr>
        <w:tabs>
          <w:tab w:val="left" w:pos="1276"/>
        </w:tabs>
        <w:spacing w:after="0" w:line="240" w:lineRule="auto"/>
        <w:ind w:left="567"/>
        <w:contextualSpacing/>
        <w:jc w:val="both"/>
        <w:rPr>
          <w:rFonts w:ascii="Times New Roman" w:hAnsi="Times New Roman"/>
          <w:b/>
          <w:sz w:val="24"/>
          <w:szCs w:val="24"/>
        </w:rPr>
      </w:pPr>
    </w:p>
    <w:p w:rsidR="005B4A5F" w:rsidRPr="007A1B0B" w:rsidRDefault="005B4A5F" w:rsidP="005B4A5F">
      <w:pPr>
        <w:tabs>
          <w:tab w:val="left" w:pos="1276"/>
        </w:tabs>
        <w:spacing w:after="0" w:line="240" w:lineRule="auto"/>
        <w:ind w:left="567"/>
        <w:contextualSpacing/>
        <w:jc w:val="both"/>
        <w:rPr>
          <w:rFonts w:ascii="Times New Roman" w:hAnsi="Times New Roman"/>
          <w:i/>
          <w:sz w:val="24"/>
          <w:szCs w:val="24"/>
        </w:rPr>
      </w:pPr>
      <w:r w:rsidRPr="007A1B0B">
        <w:rPr>
          <w:rFonts w:ascii="Times New Roman" w:hAnsi="Times New Roman"/>
          <w:b/>
          <w:sz w:val="24"/>
          <w:szCs w:val="24"/>
        </w:rPr>
        <w:t xml:space="preserve">Мероприятие 2: </w:t>
      </w:r>
      <w:r w:rsidRPr="007A1B0B">
        <w:rPr>
          <w:rFonts w:ascii="Times New Roman" w:hAnsi="Times New Roman"/>
          <w:sz w:val="24"/>
          <w:szCs w:val="24"/>
        </w:rPr>
        <w:t>совершенствование системы дополнительного медицинского и фармацевтического профессионального образования</w:t>
      </w:r>
      <w:r w:rsidRPr="007A1B0B">
        <w:rPr>
          <w:rFonts w:ascii="Times New Roman" w:hAnsi="Times New Roman"/>
          <w:i/>
          <w:sz w:val="24"/>
          <w:szCs w:val="24"/>
        </w:rPr>
        <w:t xml:space="preserve"> </w:t>
      </w:r>
    </w:p>
    <w:p w:rsidR="005B4A5F" w:rsidRPr="007A1B0B" w:rsidRDefault="005B4A5F" w:rsidP="005B4A5F">
      <w:pPr>
        <w:tabs>
          <w:tab w:val="left" w:pos="1276"/>
        </w:tabs>
        <w:spacing w:after="0" w:line="240" w:lineRule="auto"/>
        <w:ind w:left="567"/>
        <w:contextualSpacing/>
        <w:jc w:val="both"/>
        <w:rPr>
          <w:rFonts w:ascii="Times New Roman" w:eastAsia="Times New Roman" w:hAnsi="Times New Roman"/>
          <w:sz w:val="24"/>
          <w:szCs w:val="24"/>
          <w:lang w:eastAsia="ru-RU"/>
        </w:rPr>
      </w:pPr>
      <w:proofErr w:type="gramStart"/>
      <w:r w:rsidRPr="007A1B0B">
        <w:rPr>
          <w:rFonts w:ascii="Times New Roman" w:hAnsi="Times New Roman"/>
          <w:sz w:val="24"/>
          <w:szCs w:val="24"/>
          <w:u w:val="single"/>
        </w:rPr>
        <w:t>Ответственный</w:t>
      </w:r>
      <w:proofErr w:type="gramEnd"/>
      <w:r w:rsidRPr="007A1B0B">
        <w:rPr>
          <w:rFonts w:ascii="Times New Roman" w:hAnsi="Times New Roman"/>
          <w:sz w:val="24"/>
          <w:szCs w:val="24"/>
          <w:u w:val="single"/>
        </w:rPr>
        <w:t xml:space="preserve"> за исполнение:</w:t>
      </w:r>
      <w:r w:rsidRPr="007A1B0B">
        <w:rPr>
          <w:rFonts w:ascii="Times New Roman" w:hAnsi="Times New Roman"/>
          <w:sz w:val="24"/>
          <w:szCs w:val="24"/>
        </w:rPr>
        <w:t xml:space="preserve">  </w:t>
      </w:r>
      <w:proofErr w:type="spellStart"/>
      <w:r w:rsidRPr="007A1B0B">
        <w:rPr>
          <w:rFonts w:ascii="Times New Roman" w:eastAsia="Times New Roman" w:hAnsi="Times New Roman"/>
          <w:sz w:val="24"/>
          <w:szCs w:val="24"/>
          <w:lang w:eastAsia="ru-RU"/>
        </w:rPr>
        <w:t>Сонис</w:t>
      </w:r>
      <w:proofErr w:type="spellEnd"/>
      <w:r w:rsidRPr="007A1B0B">
        <w:rPr>
          <w:rFonts w:ascii="Times New Roman" w:eastAsia="Times New Roman" w:hAnsi="Times New Roman"/>
          <w:sz w:val="24"/>
          <w:szCs w:val="24"/>
          <w:lang w:eastAsia="ru-RU"/>
        </w:rPr>
        <w:t xml:space="preserve"> Александр Григорьевич – директор ИПО-проректор по лечебной работе </w:t>
      </w:r>
      <w:proofErr w:type="spellStart"/>
      <w:r w:rsidRPr="007A1B0B">
        <w:rPr>
          <w:rFonts w:ascii="Times New Roman" w:eastAsia="Times New Roman" w:hAnsi="Times New Roman"/>
          <w:sz w:val="24"/>
          <w:szCs w:val="24"/>
          <w:lang w:eastAsia="ru-RU"/>
        </w:rPr>
        <w:t>СамГМУ</w:t>
      </w:r>
      <w:proofErr w:type="spellEnd"/>
      <w:r w:rsidRPr="007A1B0B">
        <w:rPr>
          <w:rFonts w:ascii="Times New Roman" w:eastAsia="Times New Roman" w:hAnsi="Times New Roman"/>
          <w:sz w:val="24"/>
          <w:szCs w:val="24"/>
          <w:lang w:eastAsia="ru-RU"/>
        </w:rPr>
        <w:t>, профессор.</w:t>
      </w:r>
    </w:p>
    <w:p w:rsidR="005B4A5F" w:rsidRPr="007A1B0B" w:rsidRDefault="005B4A5F" w:rsidP="005B4A5F">
      <w:pPr>
        <w:tabs>
          <w:tab w:val="left" w:pos="1276"/>
        </w:tabs>
        <w:spacing w:after="0" w:line="240" w:lineRule="auto"/>
        <w:ind w:left="567"/>
        <w:contextualSpacing/>
        <w:jc w:val="both"/>
        <w:rPr>
          <w:rFonts w:ascii="Times New Roman" w:eastAsia="Times New Roman" w:hAnsi="Times New Roman"/>
          <w:sz w:val="24"/>
          <w:szCs w:val="24"/>
          <w:lang w:eastAsia="ru-RU"/>
        </w:rPr>
      </w:pPr>
      <w:proofErr w:type="gramStart"/>
      <w:r w:rsidRPr="007A1B0B">
        <w:rPr>
          <w:rFonts w:ascii="Times New Roman" w:hAnsi="Times New Roman"/>
          <w:sz w:val="24"/>
          <w:szCs w:val="24"/>
          <w:u w:val="single"/>
        </w:rPr>
        <w:lastRenderedPageBreak/>
        <w:t>Соответственные</w:t>
      </w:r>
      <w:proofErr w:type="gramEnd"/>
      <w:r w:rsidRPr="007A1B0B">
        <w:rPr>
          <w:rFonts w:ascii="Times New Roman" w:hAnsi="Times New Roman"/>
          <w:sz w:val="24"/>
          <w:szCs w:val="24"/>
          <w:u w:val="single"/>
        </w:rPr>
        <w:t xml:space="preserve"> за исполнение:</w:t>
      </w:r>
      <w:r w:rsidRPr="007A1B0B">
        <w:rPr>
          <w:rFonts w:ascii="Times New Roman" w:hAnsi="Times New Roman"/>
          <w:sz w:val="24"/>
          <w:szCs w:val="24"/>
        </w:rPr>
        <w:t xml:space="preserve"> </w:t>
      </w:r>
      <w:r w:rsidRPr="007A1B0B">
        <w:rPr>
          <w:rFonts w:ascii="Times New Roman" w:eastAsia="Times New Roman" w:hAnsi="Times New Roman"/>
          <w:sz w:val="24"/>
          <w:szCs w:val="24"/>
          <w:lang w:eastAsia="ru-RU"/>
        </w:rPr>
        <w:t xml:space="preserve">Викторов Виталий Васильевич – директор ИДПО БГМУ, профессор; </w:t>
      </w:r>
      <w:proofErr w:type="spellStart"/>
      <w:r w:rsidRPr="007A1B0B">
        <w:rPr>
          <w:rFonts w:ascii="Times New Roman" w:eastAsia="Times New Roman" w:hAnsi="Times New Roman"/>
          <w:sz w:val="24"/>
          <w:szCs w:val="24"/>
          <w:lang w:eastAsia="ru-RU"/>
        </w:rPr>
        <w:t>Борщук</w:t>
      </w:r>
      <w:proofErr w:type="spellEnd"/>
      <w:r w:rsidRPr="007A1B0B">
        <w:rPr>
          <w:rFonts w:ascii="Times New Roman" w:eastAsia="Times New Roman" w:hAnsi="Times New Roman"/>
          <w:sz w:val="24"/>
          <w:szCs w:val="24"/>
          <w:lang w:eastAsia="ru-RU"/>
        </w:rPr>
        <w:t xml:space="preserve"> Евгений Леонидович – директор ИПО </w:t>
      </w:r>
      <w:proofErr w:type="spellStart"/>
      <w:r w:rsidRPr="007A1B0B">
        <w:rPr>
          <w:rFonts w:ascii="Times New Roman" w:eastAsia="Times New Roman" w:hAnsi="Times New Roman"/>
          <w:sz w:val="24"/>
          <w:szCs w:val="24"/>
          <w:lang w:eastAsia="ru-RU"/>
        </w:rPr>
        <w:t>ОрГМУ</w:t>
      </w:r>
      <w:proofErr w:type="spellEnd"/>
      <w:r w:rsidRPr="007A1B0B">
        <w:rPr>
          <w:rFonts w:ascii="Times New Roman" w:eastAsia="Times New Roman" w:hAnsi="Times New Roman"/>
          <w:sz w:val="24"/>
          <w:szCs w:val="24"/>
          <w:lang w:eastAsia="ru-RU"/>
        </w:rPr>
        <w:t xml:space="preserve">, профессор; </w:t>
      </w:r>
      <w:proofErr w:type="spellStart"/>
      <w:r w:rsidRPr="007A1B0B">
        <w:rPr>
          <w:rFonts w:ascii="Times New Roman" w:eastAsia="Times New Roman" w:hAnsi="Times New Roman"/>
          <w:sz w:val="24"/>
          <w:szCs w:val="24"/>
          <w:lang w:eastAsia="ru-RU"/>
        </w:rPr>
        <w:t>Сазанова</w:t>
      </w:r>
      <w:proofErr w:type="spellEnd"/>
      <w:r w:rsidRPr="007A1B0B">
        <w:rPr>
          <w:rFonts w:ascii="Times New Roman" w:eastAsia="Times New Roman" w:hAnsi="Times New Roman"/>
          <w:sz w:val="24"/>
          <w:szCs w:val="24"/>
          <w:lang w:eastAsia="ru-RU"/>
        </w:rPr>
        <w:t xml:space="preserve"> Галина Юрьевна – декан </w:t>
      </w:r>
      <w:proofErr w:type="spellStart"/>
      <w:r w:rsidRPr="007A1B0B">
        <w:rPr>
          <w:rFonts w:ascii="Times New Roman" w:eastAsia="Times New Roman" w:hAnsi="Times New Roman"/>
          <w:sz w:val="24"/>
          <w:szCs w:val="24"/>
          <w:lang w:eastAsia="ru-RU"/>
        </w:rPr>
        <w:t>ФПКиППС</w:t>
      </w:r>
      <w:proofErr w:type="spellEnd"/>
      <w:r w:rsidRPr="007A1B0B">
        <w:rPr>
          <w:rFonts w:ascii="Times New Roman" w:eastAsia="Times New Roman" w:hAnsi="Times New Roman"/>
          <w:sz w:val="24"/>
          <w:szCs w:val="24"/>
          <w:lang w:eastAsia="ru-RU"/>
        </w:rPr>
        <w:t xml:space="preserve"> СГМУ</w:t>
      </w:r>
    </w:p>
    <w:p w:rsidR="005B4A5F" w:rsidRPr="007A1B0B" w:rsidRDefault="005B4A5F" w:rsidP="005B4A5F">
      <w:pPr>
        <w:tabs>
          <w:tab w:val="left" w:pos="1276"/>
        </w:tabs>
        <w:spacing w:after="0" w:line="240" w:lineRule="auto"/>
        <w:ind w:left="567"/>
        <w:contextualSpacing/>
        <w:jc w:val="both"/>
        <w:rPr>
          <w:rFonts w:ascii="Times New Roman" w:hAnsi="Times New Roman"/>
          <w:sz w:val="24"/>
          <w:szCs w:val="24"/>
        </w:rPr>
      </w:pPr>
      <w:r w:rsidRPr="007A1B0B">
        <w:rPr>
          <w:rFonts w:ascii="Times New Roman" w:hAnsi="Times New Roman"/>
          <w:sz w:val="24"/>
          <w:szCs w:val="24"/>
          <w:u w:val="single"/>
        </w:rPr>
        <w:t>Содержание мероприятия:</w:t>
      </w:r>
    </w:p>
    <w:p w:rsidR="005B4A5F" w:rsidRPr="007A1B0B" w:rsidRDefault="005B4A5F" w:rsidP="005B4A5F">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7A1B0B">
        <w:rPr>
          <w:rFonts w:ascii="Times New Roman" w:hAnsi="Times New Roman"/>
          <w:sz w:val="24"/>
          <w:szCs w:val="24"/>
        </w:rPr>
        <w:t>создание эффективной инновационной системы непрерывного медицинского образования</w:t>
      </w:r>
      <w:r w:rsidRPr="007A1B0B">
        <w:rPr>
          <w:rFonts w:ascii="Times New Roman" w:hAnsi="Times New Roman"/>
          <w:sz w:val="24"/>
          <w:szCs w:val="24"/>
          <w:lang w:val="ru-RU"/>
        </w:rPr>
        <w:t xml:space="preserve"> на территории НОМК «Нижневолжский»</w:t>
      </w:r>
    </w:p>
    <w:p w:rsidR="005B4A5F" w:rsidRPr="007A1B0B" w:rsidRDefault="005B4A5F" w:rsidP="005B4A5F">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7A1B0B">
        <w:rPr>
          <w:rFonts w:ascii="Times New Roman" w:hAnsi="Times New Roman"/>
          <w:sz w:val="24"/>
          <w:szCs w:val="24"/>
          <w:lang w:val="ru-RU"/>
        </w:rPr>
        <w:t>проведение совместных образовательных мероприятий, аккредитованных в системе непрерывного медицинского образования;</w:t>
      </w:r>
    </w:p>
    <w:p w:rsidR="005B4A5F" w:rsidRPr="007A1B0B" w:rsidRDefault="005B4A5F" w:rsidP="005B4A5F">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7A1B0B">
        <w:rPr>
          <w:rFonts w:ascii="Times New Roman" w:hAnsi="Times New Roman"/>
          <w:sz w:val="24"/>
          <w:szCs w:val="24"/>
        </w:rPr>
        <w:t>р</w:t>
      </w:r>
      <w:r w:rsidRPr="007A1B0B">
        <w:rPr>
          <w:rFonts w:ascii="Times New Roman" w:hAnsi="Times New Roman"/>
          <w:sz w:val="24"/>
          <w:szCs w:val="24"/>
          <w:lang w:val="ru-RU"/>
        </w:rPr>
        <w:t>азработка и р</w:t>
      </w:r>
      <w:proofErr w:type="spellStart"/>
      <w:r w:rsidRPr="007A1B0B">
        <w:rPr>
          <w:rFonts w:ascii="Times New Roman" w:hAnsi="Times New Roman"/>
          <w:sz w:val="24"/>
          <w:szCs w:val="24"/>
        </w:rPr>
        <w:t>еализация</w:t>
      </w:r>
      <w:proofErr w:type="spellEnd"/>
      <w:r w:rsidRPr="007A1B0B">
        <w:rPr>
          <w:rFonts w:ascii="Times New Roman" w:hAnsi="Times New Roman"/>
          <w:sz w:val="24"/>
          <w:szCs w:val="24"/>
        </w:rPr>
        <w:t xml:space="preserve"> программ дополнительного профессионального образования в рамках договоров о сетевом обучении, </w:t>
      </w:r>
    </w:p>
    <w:p w:rsidR="005B4A5F" w:rsidRPr="007A1B0B" w:rsidRDefault="005B4A5F" w:rsidP="005B4A5F">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7A1B0B">
        <w:rPr>
          <w:rFonts w:ascii="Times New Roman" w:hAnsi="Times New Roman"/>
          <w:sz w:val="24"/>
          <w:szCs w:val="24"/>
          <w:lang w:val="ru-RU"/>
        </w:rPr>
        <w:t>разработка и реализация дополнительных профессиональных программ в виде стажировок,</w:t>
      </w:r>
      <w:r w:rsidRPr="007A1B0B">
        <w:rPr>
          <w:rFonts w:ascii="Times New Roman" w:hAnsi="Times New Roman"/>
          <w:sz w:val="28"/>
          <w:szCs w:val="28"/>
        </w:rPr>
        <w:t xml:space="preserve"> </w:t>
      </w:r>
      <w:r w:rsidRPr="007A1B0B">
        <w:rPr>
          <w:rFonts w:ascii="Times New Roman" w:hAnsi="Times New Roman"/>
          <w:sz w:val="24"/>
          <w:szCs w:val="24"/>
        </w:rPr>
        <w:t>мастер-классов</w:t>
      </w:r>
      <w:r w:rsidRPr="007A1B0B">
        <w:rPr>
          <w:rFonts w:ascii="Times New Roman" w:hAnsi="Times New Roman"/>
          <w:sz w:val="24"/>
          <w:szCs w:val="24"/>
          <w:lang w:val="ru-RU"/>
        </w:rPr>
        <w:t>,</w:t>
      </w:r>
      <w:r w:rsidRPr="007A1B0B">
        <w:rPr>
          <w:rFonts w:ascii="Times New Roman" w:hAnsi="Times New Roman"/>
          <w:sz w:val="24"/>
          <w:szCs w:val="24"/>
        </w:rPr>
        <w:t xml:space="preserve"> </w:t>
      </w:r>
      <w:proofErr w:type="spellStart"/>
      <w:r w:rsidRPr="007A1B0B">
        <w:rPr>
          <w:rFonts w:ascii="Times New Roman" w:hAnsi="Times New Roman"/>
          <w:sz w:val="24"/>
          <w:szCs w:val="24"/>
        </w:rPr>
        <w:t>симуляционных</w:t>
      </w:r>
      <w:proofErr w:type="spellEnd"/>
      <w:r w:rsidRPr="007A1B0B">
        <w:rPr>
          <w:rFonts w:ascii="Times New Roman" w:hAnsi="Times New Roman"/>
          <w:sz w:val="24"/>
          <w:szCs w:val="24"/>
        </w:rPr>
        <w:t xml:space="preserve"> циклов и модулей</w:t>
      </w:r>
      <w:r w:rsidRPr="007A1B0B">
        <w:rPr>
          <w:rFonts w:ascii="Times New Roman" w:hAnsi="Times New Roman"/>
          <w:sz w:val="24"/>
          <w:szCs w:val="24"/>
          <w:lang w:val="ru-RU"/>
        </w:rPr>
        <w:t xml:space="preserve"> по передовым и наиболее развитым в регионах участников кластера направлениям;</w:t>
      </w:r>
    </w:p>
    <w:p w:rsidR="005B4A5F" w:rsidRPr="007A1B0B" w:rsidRDefault="005B4A5F" w:rsidP="005B4A5F">
      <w:pPr>
        <w:pStyle w:val="a6"/>
        <w:numPr>
          <w:ilvl w:val="1"/>
          <w:numId w:val="15"/>
        </w:numPr>
        <w:tabs>
          <w:tab w:val="left" w:pos="993"/>
          <w:tab w:val="left" w:pos="1276"/>
        </w:tabs>
        <w:spacing w:after="0" w:line="240" w:lineRule="auto"/>
        <w:ind w:left="0" w:firstLine="927"/>
        <w:jc w:val="both"/>
        <w:rPr>
          <w:rFonts w:ascii="Times New Roman" w:hAnsi="Times New Roman"/>
          <w:sz w:val="24"/>
          <w:szCs w:val="24"/>
        </w:rPr>
      </w:pPr>
      <w:r w:rsidRPr="007A1B0B">
        <w:rPr>
          <w:rFonts w:ascii="Times New Roman" w:hAnsi="Times New Roman"/>
          <w:sz w:val="24"/>
          <w:szCs w:val="24"/>
          <w:lang w:val="ru-RU"/>
        </w:rPr>
        <w:t>формирование межвузовских дополнительных профессиональных программ и модулей дистанционного обучения, интерактивных образовательных модулей.</w:t>
      </w:r>
    </w:p>
    <w:p w:rsidR="005B4A5F" w:rsidRPr="007A1B0B" w:rsidRDefault="005B4A5F" w:rsidP="005B4A5F">
      <w:pPr>
        <w:tabs>
          <w:tab w:val="left" w:pos="1276"/>
        </w:tabs>
        <w:spacing w:after="0" w:line="240" w:lineRule="auto"/>
        <w:jc w:val="both"/>
        <w:rPr>
          <w:rFonts w:ascii="Times New Roman" w:hAnsi="Times New Roman"/>
          <w:sz w:val="24"/>
          <w:szCs w:val="24"/>
        </w:rPr>
      </w:pPr>
    </w:p>
    <w:p w:rsidR="005B4A5F" w:rsidRPr="007A1B0B" w:rsidRDefault="005B4A5F" w:rsidP="005B4A5F">
      <w:pPr>
        <w:tabs>
          <w:tab w:val="left" w:pos="1276"/>
        </w:tabs>
        <w:ind w:firstLine="567"/>
        <w:jc w:val="center"/>
        <w:rPr>
          <w:rFonts w:ascii="Times New Roman" w:eastAsia="Times New Roman" w:hAnsi="Times New Roman"/>
          <w:b/>
          <w:i/>
          <w:sz w:val="24"/>
          <w:szCs w:val="24"/>
          <w:lang w:eastAsia="ru-RU"/>
        </w:rPr>
      </w:pPr>
      <w:r w:rsidRPr="007A1B0B">
        <w:rPr>
          <w:rFonts w:ascii="Times New Roman" w:eastAsia="Times New Roman" w:hAnsi="Times New Roman"/>
          <w:b/>
          <w:i/>
          <w:sz w:val="24"/>
          <w:szCs w:val="24"/>
          <w:lang w:eastAsia="ru-RU"/>
        </w:rPr>
        <w:t>Целевые показатели реализации по мероприятию 2</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1275"/>
        <w:gridCol w:w="1309"/>
        <w:gridCol w:w="1243"/>
        <w:gridCol w:w="1276"/>
        <w:gridCol w:w="1275"/>
      </w:tblGrid>
      <w:tr w:rsidR="007A1B0B" w:rsidRPr="007A1B0B" w:rsidTr="007C7751">
        <w:tc>
          <w:tcPr>
            <w:tcW w:w="2660"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Целевой показатель</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proofErr w:type="spellStart"/>
            <w:r w:rsidRPr="007A1B0B">
              <w:rPr>
                <w:rFonts w:ascii="Times New Roman" w:eastAsia="Times New Roman" w:hAnsi="Times New Roman"/>
                <w:lang w:eastAsia="ru-RU"/>
              </w:rPr>
              <w:t>Ед</w:t>
            </w:r>
            <w:proofErr w:type="gramStart"/>
            <w:r w:rsidRPr="007A1B0B">
              <w:rPr>
                <w:rFonts w:ascii="Times New Roman" w:eastAsia="Times New Roman" w:hAnsi="Times New Roman"/>
                <w:lang w:eastAsia="ru-RU"/>
              </w:rPr>
              <w:t>.и</w:t>
            </w:r>
            <w:proofErr w:type="gramEnd"/>
            <w:r w:rsidRPr="007A1B0B">
              <w:rPr>
                <w:rFonts w:ascii="Times New Roman" w:eastAsia="Times New Roman" w:hAnsi="Times New Roman"/>
                <w:lang w:eastAsia="ru-RU"/>
              </w:rPr>
              <w:t>зм</w:t>
            </w:r>
            <w:proofErr w:type="spellEnd"/>
            <w:r w:rsidRPr="007A1B0B">
              <w:rPr>
                <w:rFonts w:ascii="Times New Roman" w:eastAsia="Times New Roman" w:hAnsi="Times New Roman"/>
                <w:lang w:eastAsia="ru-RU"/>
              </w:rPr>
              <w:t>.</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2016</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2017</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2018</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2019</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2020</w:t>
            </w:r>
          </w:p>
        </w:tc>
      </w:tr>
      <w:tr w:rsidR="007A1B0B" w:rsidRPr="007A1B0B" w:rsidTr="007C7751">
        <w:tc>
          <w:tcPr>
            <w:tcW w:w="2660" w:type="dxa"/>
          </w:tcPr>
          <w:p w:rsidR="005B4A5F" w:rsidRPr="007A1B0B" w:rsidRDefault="005B4A5F" w:rsidP="007C7751">
            <w:pPr>
              <w:tabs>
                <w:tab w:val="left" w:pos="1276"/>
              </w:tabs>
              <w:spacing w:after="0" w:line="240" w:lineRule="auto"/>
              <w:jc w:val="both"/>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 xml:space="preserve">Количество разработанных и внедренных сетевых программ дополнительного профессионального образования </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Ед.</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1</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3</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5</w:t>
            </w:r>
          </w:p>
        </w:tc>
      </w:tr>
      <w:tr w:rsidR="007A1B0B" w:rsidRPr="007A1B0B" w:rsidTr="007C7751">
        <w:tc>
          <w:tcPr>
            <w:tcW w:w="2660" w:type="dxa"/>
          </w:tcPr>
          <w:p w:rsidR="005B4A5F" w:rsidRPr="007A1B0B" w:rsidRDefault="005B4A5F" w:rsidP="007C7751">
            <w:pPr>
              <w:tabs>
                <w:tab w:val="left" w:pos="1276"/>
              </w:tabs>
              <w:spacing w:after="0" w:line="240" w:lineRule="auto"/>
              <w:jc w:val="both"/>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 xml:space="preserve">Число проведенных в кластере, совместных </w:t>
            </w:r>
            <w:proofErr w:type="spellStart"/>
            <w:proofErr w:type="gramStart"/>
            <w:r w:rsidRPr="007A1B0B">
              <w:rPr>
                <w:rFonts w:ascii="Times New Roman" w:eastAsia="Times New Roman" w:hAnsi="Times New Roman"/>
                <w:sz w:val="20"/>
                <w:szCs w:val="20"/>
                <w:lang w:eastAsia="ru-RU"/>
              </w:rPr>
              <w:t>обра-зовательных</w:t>
            </w:r>
            <w:proofErr w:type="spellEnd"/>
            <w:proofErr w:type="gramEnd"/>
            <w:r w:rsidRPr="007A1B0B">
              <w:rPr>
                <w:rFonts w:ascii="Times New Roman" w:eastAsia="Times New Roman" w:hAnsi="Times New Roman"/>
                <w:sz w:val="20"/>
                <w:szCs w:val="20"/>
                <w:lang w:eastAsia="ru-RU"/>
              </w:rPr>
              <w:t xml:space="preserve"> мероприятий </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Ед.</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r>
      <w:tr w:rsidR="007A1B0B" w:rsidRPr="007A1B0B" w:rsidTr="007C7751">
        <w:tc>
          <w:tcPr>
            <w:tcW w:w="2660" w:type="dxa"/>
          </w:tcPr>
          <w:p w:rsidR="005B4A5F" w:rsidRPr="007A1B0B" w:rsidRDefault="005B4A5F" w:rsidP="007C7751">
            <w:pPr>
              <w:tabs>
                <w:tab w:val="left" w:pos="1276"/>
              </w:tabs>
              <w:spacing w:after="0" w:line="240" w:lineRule="auto"/>
              <w:jc w:val="both"/>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 xml:space="preserve">Количество специалистов, обученных на </w:t>
            </w:r>
            <w:proofErr w:type="spellStart"/>
            <w:r w:rsidRPr="007A1B0B">
              <w:rPr>
                <w:rFonts w:ascii="Times New Roman" w:eastAsia="Times New Roman" w:hAnsi="Times New Roman"/>
                <w:sz w:val="20"/>
                <w:szCs w:val="20"/>
                <w:lang w:eastAsia="ru-RU"/>
              </w:rPr>
              <w:t>симуляцион-ных</w:t>
            </w:r>
            <w:proofErr w:type="spellEnd"/>
            <w:r w:rsidRPr="007A1B0B">
              <w:rPr>
                <w:rFonts w:ascii="Times New Roman" w:eastAsia="Times New Roman" w:hAnsi="Times New Roman"/>
                <w:sz w:val="20"/>
                <w:szCs w:val="20"/>
                <w:lang w:eastAsia="ru-RU"/>
              </w:rPr>
              <w:t xml:space="preserve"> циклах и модулях</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человек</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10</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15</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20</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25</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30</w:t>
            </w:r>
          </w:p>
        </w:tc>
      </w:tr>
      <w:tr w:rsidR="007A1B0B" w:rsidRPr="007A1B0B" w:rsidTr="007C7751">
        <w:tc>
          <w:tcPr>
            <w:tcW w:w="2660" w:type="dxa"/>
          </w:tcPr>
          <w:p w:rsidR="005B4A5F" w:rsidRPr="007A1B0B" w:rsidRDefault="005B4A5F" w:rsidP="007C7751">
            <w:pPr>
              <w:tabs>
                <w:tab w:val="left" w:pos="1276"/>
              </w:tabs>
              <w:spacing w:after="0" w:line="240" w:lineRule="auto"/>
              <w:jc w:val="both"/>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Количество циклов, проведенных в форме мастер-классов</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Ед.</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5</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6</w:t>
            </w:r>
          </w:p>
        </w:tc>
      </w:tr>
      <w:tr w:rsidR="007A1B0B" w:rsidRPr="007A1B0B" w:rsidTr="007C7751">
        <w:tc>
          <w:tcPr>
            <w:tcW w:w="2660" w:type="dxa"/>
          </w:tcPr>
          <w:p w:rsidR="005B4A5F" w:rsidRPr="007A1B0B" w:rsidRDefault="005B4A5F" w:rsidP="007C7751">
            <w:pPr>
              <w:tabs>
                <w:tab w:val="left" w:pos="1276"/>
              </w:tabs>
              <w:spacing w:after="0" w:line="240" w:lineRule="auto"/>
              <w:jc w:val="both"/>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Число разработанных совместно дистанционных программ и модулей</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0"/>
                <w:szCs w:val="20"/>
                <w:lang w:eastAsia="ru-RU"/>
              </w:rPr>
            </w:pPr>
            <w:r w:rsidRPr="007A1B0B">
              <w:rPr>
                <w:rFonts w:ascii="Times New Roman" w:eastAsia="Times New Roman" w:hAnsi="Times New Roman"/>
                <w:sz w:val="20"/>
                <w:szCs w:val="20"/>
                <w:lang w:eastAsia="ru-RU"/>
              </w:rPr>
              <w:t>Ед.</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0</w:t>
            </w:r>
          </w:p>
        </w:tc>
        <w:tc>
          <w:tcPr>
            <w:tcW w:w="1309"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1</w:t>
            </w:r>
          </w:p>
        </w:tc>
        <w:tc>
          <w:tcPr>
            <w:tcW w:w="1243"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2</w:t>
            </w:r>
          </w:p>
        </w:tc>
        <w:tc>
          <w:tcPr>
            <w:tcW w:w="1276"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c>
          <w:tcPr>
            <w:tcW w:w="1275" w:type="dxa"/>
          </w:tcPr>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p>
          <w:p w:rsidR="005B4A5F" w:rsidRPr="007A1B0B" w:rsidRDefault="005B4A5F" w:rsidP="007C7751">
            <w:pPr>
              <w:tabs>
                <w:tab w:val="left" w:pos="1276"/>
              </w:tabs>
              <w:spacing w:after="0" w:line="240" w:lineRule="auto"/>
              <w:jc w:val="center"/>
              <w:rPr>
                <w:rFonts w:ascii="Times New Roman" w:eastAsia="Times New Roman" w:hAnsi="Times New Roman"/>
                <w:sz w:val="24"/>
                <w:szCs w:val="24"/>
                <w:lang w:eastAsia="ru-RU"/>
              </w:rPr>
            </w:pPr>
            <w:r w:rsidRPr="007A1B0B">
              <w:rPr>
                <w:rFonts w:ascii="Times New Roman" w:eastAsia="Times New Roman" w:hAnsi="Times New Roman"/>
                <w:sz w:val="24"/>
                <w:szCs w:val="24"/>
                <w:lang w:eastAsia="ru-RU"/>
              </w:rPr>
              <w:t>4</w:t>
            </w:r>
          </w:p>
        </w:tc>
      </w:tr>
    </w:tbl>
    <w:p w:rsidR="00222220" w:rsidRPr="007A1B0B" w:rsidRDefault="00222220" w:rsidP="00222220">
      <w:pPr>
        <w:tabs>
          <w:tab w:val="left" w:pos="1276"/>
        </w:tabs>
        <w:spacing w:after="0" w:line="240" w:lineRule="auto"/>
        <w:jc w:val="both"/>
        <w:rPr>
          <w:rFonts w:ascii="Times New Roman" w:hAnsi="Times New Roman"/>
          <w:sz w:val="24"/>
          <w:szCs w:val="24"/>
        </w:rPr>
      </w:pPr>
    </w:p>
    <w:p w:rsidR="00F94710" w:rsidRPr="00C3121D" w:rsidRDefault="00F06C74" w:rsidP="00F94710">
      <w:pPr>
        <w:tabs>
          <w:tab w:val="left" w:pos="1276"/>
        </w:tabs>
        <w:spacing w:after="0" w:line="240" w:lineRule="auto"/>
        <w:ind w:left="567"/>
        <w:contextualSpacing/>
        <w:jc w:val="both"/>
        <w:rPr>
          <w:rFonts w:ascii="Times New Roman" w:hAnsi="Times New Roman"/>
          <w:b/>
          <w:sz w:val="24"/>
          <w:szCs w:val="24"/>
        </w:rPr>
      </w:pPr>
      <w:r w:rsidRPr="00323B83">
        <w:rPr>
          <w:rFonts w:ascii="Times New Roman" w:hAnsi="Times New Roman"/>
          <w:b/>
          <w:sz w:val="24"/>
          <w:szCs w:val="24"/>
          <w:u w:val="single"/>
        </w:rPr>
        <w:t>Мероприятие 3</w:t>
      </w:r>
      <w:r w:rsidR="00F94710" w:rsidRPr="00323B83">
        <w:rPr>
          <w:rFonts w:ascii="Times New Roman" w:hAnsi="Times New Roman"/>
          <w:b/>
          <w:sz w:val="24"/>
          <w:szCs w:val="24"/>
          <w:u w:val="single"/>
        </w:rPr>
        <w:t>:</w:t>
      </w:r>
      <w:r w:rsidR="00F94710" w:rsidRPr="00F94710">
        <w:rPr>
          <w:rFonts w:ascii="Times New Roman" w:hAnsi="Times New Roman"/>
          <w:sz w:val="24"/>
          <w:szCs w:val="24"/>
        </w:rPr>
        <w:t xml:space="preserve"> </w:t>
      </w:r>
      <w:r w:rsidR="00F94710" w:rsidRPr="00C3121D">
        <w:rPr>
          <w:rFonts w:ascii="Times New Roman" w:hAnsi="Times New Roman"/>
          <w:sz w:val="24"/>
          <w:szCs w:val="24"/>
        </w:rPr>
        <w:t>формирование конкурентоспособного и эффективно функционирующего сектора научных исследований и разработок на территории Приволжского федерального округа.</w:t>
      </w:r>
    </w:p>
    <w:p w:rsidR="00C876EF" w:rsidRPr="00C876EF" w:rsidRDefault="00C876EF" w:rsidP="00C876EF">
      <w:pPr>
        <w:tabs>
          <w:tab w:val="left" w:pos="1276"/>
        </w:tabs>
        <w:spacing w:after="0" w:line="240" w:lineRule="auto"/>
        <w:ind w:firstLine="567"/>
        <w:contextualSpacing/>
        <w:jc w:val="both"/>
        <w:rPr>
          <w:rFonts w:ascii="Times New Roman" w:eastAsia="Times New Roman" w:hAnsi="Times New Roman"/>
          <w:color w:val="000000"/>
          <w:sz w:val="24"/>
          <w:szCs w:val="24"/>
          <w:lang w:eastAsia="ru-RU"/>
        </w:rPr>
      </w:pPr>
      <w:proofErr w:type="gramStart"/>
      <w:r w:rsidRPr="00C876EF">
        <w:rPr>
          <w:rFonts w:ascii="Times New Roman" w:hAnsi="Times New Roman"/>
          <w:sz w:val="24"/>
          <w:szCs w:val="24"/>
          <w:u w:val="single"/>
        </w:rPr>
        <w:t>Ответственный</w:t>
      </w:r>
      <w:proofErr w:type="gramEnd"/>
      <w:r w:rsidRPr="00C876EF">
        <w:rPr>
          <w:rFonts w:ascii="Times New Roman" w:hAnsi="Times New Roman"/>
          <w:sz w:val="24"/>
          <w:szCs w:val="24"/>
          <w:u w:val="single"/>
        </w:rPr>
        <w:t xml:space="preserve"> за исполнение</w:t>
      </w:r>
      <w:r>
        <w:rPr>
          <w:rFonts w:ascii="Times New Roman" w:hAnsi="Times New Roman"/>
          <w:sz w:val="24"/>
          <w:szCs w:val="24"/>
          <w:u w:val="single"/>
        </w:rPr>
        <w:t>:</w:t>
      </w:r>
      <w:r w:rsidRPr="00C876EF">
        <w:rPr>
          <w:rFonts w:ascii="Times New Roman" w:hAnsi="Times New Roman"/>
          <w:sz w:val="24"/>
          <w:szCs w:val="24"/>
        </w:rPr>
        <w:t xml:space="preserve"> </w:t>
      </w:r>
      <w:r w:rsidRPr="00C876EF">
        <w:rPr>
          <w:rFonts w:ascii="Times New Roman" w:eastAsia="Times New Roman" w:hAnsi="Times New Roman"/>
          <w:color w:val="000000"/>
          <w:sz w:val="24"/>
          <w:szCs w:val="24"/>
          <w:lang w:eastAsia="ru-RU"/>
        </w:rPr>
        <w:t xml:space="preserve">Давыдкин Игорь Леонидович – проректор по научной и инновационной деятельности </w:t>
      </w:r>
      <w:proofErr w:type="spellStart"/>
      <w:r w:rsidRPr="00C876EF">
        <w:rPr>
          <w:rFonts w:ascii="Times New Roman" w:eastAsia="Times New Roman" w:hAnsi="Times New Roman"/>
          <w:color w:val="000000"/>
          <w:sz w:val="24"/>
          <w:szCs w:val="24"/>
          <w:lang w:eastAsia="ru-RU"/>
        </w:rPr>
        <w:t>СамГМУ</w:t>
      </w:r>
      <w:proofErr w:type="spellEnd"/>
      <w:r w:rsidRPr="00C876EF">
        <w:rPr>
          <w:rFonts w:ascii="Times New Roman" w:eastAsia="Times New Roman" w:hAnsi="Times New Roman"/>
          <w:color w:val="000000"/>
          <w:sz w:val="24"/>
          <w:szCs w:val="24"/>
          <w:lang w:eastAsia="ru-RU"/>
        </w:rPr>
        <w:t>, профессор.</w:t>
      </w:r>
    </w:p>
    <w:p w:rsidR="00C876EF" w:rsidRPr="005009FD" w:rsidRDefault="00C876EF" w:rsidP="00C876EF">
      <w:pPr>
        <w:tabs>
          <w:tab w:val="left" w:pos="1276"/>
        </w:tabs>
        <w:spacing w:after="0" w:line="240" w:lineRule="auto"/>
        <w:ind w:firstLine="567"/>
        <w:contextualSpacing/>
        <w:jc w:val="both"/>
        <w:rPr>
          <w:rFonts w:ascii="Times New Roman" w:hAnsi="Times New Roman"/>
          <w:color w:val="C00000"/>
          <w:sz w:val="24"/>
          <w:szCs w:val="24"/>
        </w:rPr>
      </w:pPr>
      <w:proofErr w:type="gramStart"/>
      <w:r w:rsidRPr="00C876EF">
        <w:rPr>
          <w:rFonts w:ascii="Times New Roman" w:hAnsi="Times New Roman"/>
          <w:sz w:val="24"/>
          <w:szCs w:val="24"/>
          <w:u w:val="single"/>
        </w:rPr>
        <w:t>Соответственные</w:t>
      </w:r>
      <w:proofErr w:type="gramEnd"/>
      <w:r w:rsidRPr="00C876EF">
        <w:rPr>
          <w:rFonts w:ascii="Times New Roman" w:hAnsi="Times New Roman"/>
          <w:sz w:val="24"/>
          <w:szCs w:val="24"/>
          <w:u w:val="single"/>
        </w:rPr>
        <w:t xml:space="preserve"> за исполнение:</w:t>
      </w:r>
      <w:r w:rsidRPr="00C876EF">
        <w:rPr>
          <w:rFonts w:ascii="Times New Roman" w:hAnsi="Times New Roman"/>
          <w:b/>
          <w:sz w:val="24"/>
          <w:szCs w:val="24"/>
        </w:rPr>
        <w:t xml:space="preserve"> </w:t>
      </w:r>
      <w:proofErr w:type="spellStart"/>
      <w:r w:rsidRPr="00C876EF">
        <w:rPr>
          <w:rFonts w:ascii="Times New Roman" w:eastAsia="Times New Roman" w:hAnsi="Times New Roman"/>
          <w:color w:val="000000"/>
          <w:sz w:val="24"/>
          <w:szCs w:val="24"/>
          <w:lang w:eastAsia="ru-RU"/>
        </w:rPr>
        <w:t>Черненков</w:t>
      </w:r>
      <w:proofErr w:type="spellEnd"/>
      <w:r w:rsidRPr="00C876EF">
        <w:rPr>
          <w:rFonts w:ascii="Times New Roman" w:eastAsia="Times New Roman" w:hAnsi="Times New Roman"/>
          <w:color w:val="000000"/>
          <w:sz w:val="24"/>
          <w:szCs w:val="24"/>
          <w:lang w:eastAsia="ru-RU"/>
        </w:rPr>
        <w:t xml:space="preserve"> Юрий Валентинович – проректор по научной работе СГМУ им </w:t>
      </w:r>
      <w:proofErr w:type="spellStart"/>
      <w:r w:rsidRPr="00C876EF">
        <w:rPr>
          <w:rFonts w:ascii="Times New Roman" w:eastAsia="Times New Roman" w:hAnsi="Times New Roman"/>
          <w:color w:val="000000"/>
          <w:sz w:val="24"/>
          <w:szCs w:val="24"/>
          <w:lang w:eastAsia="ru-RU"/>
        </w:rPr>
        <w:t>В.И.Разумовского</w:t>
      </w:r>
      <w:proofErr w:type="spellEnd"/>
      <w:r w:rsidRPr="00C876EF">
        <w:rPr>
          <w:rFonts w:ascii="Times New Roman" w:eastAsia="Times New Roman" w:hAnsi="Times New Roman"/>
          <w:color w:val="000000"/>
          <w:sz w:val="24"/>
          <w:szCs w:val="24"/>
          <w:lang w:eastAsia="ru-RU"/>
        </w:rPr>
        <w:t xml:space="preserve">, профессор; Лященко Сергей Николаевич – </w:t>
      </w:r>
      <w:proofErr w:type="spellStart"/>
      <w:r w:rsidRPr="00C876EF">
        <w:rPr>
          <w:rFonts w:ascii="Times New Roman" w:eastAsia="Times New Roman" w:hAnsi="Times New Roman"/>
          <w:color w:val="000000"/>
          <w:sz w:val="24"/>
          <w:szCs w:val="24"/>
          <w:lang w:eastAsia="ru-RU"/>
        </w:rPr>
        <w:t>и.о</w:t>
      </w:r>
      <w:proofErr w:type="spellEnd"/>
      <w:r w:rsidRPr="00C876EF">
        <w:rPr>
          <w:rFonts w:ascii="Times New Roman" w:eastAsia="Times New Roman" w:hAnsi="Times New Roman"/>
          <w:color w:val="000000"/>
          <w:sz w:val="24"/>
          <w:szCs w:val="24"/>
          <w:lang w:eastAsia="ru-RU"/>
        </w:rPr>
        <w:t xml:space="preserve">. проректора по научной, инновационной и международной деятельности </w:t>
      </w:r>
      <w:proofErr w:type="spellStart"/>
      <w:r w:rsidRPr="00C876EF">
        <w:rPr>
          <w:rFonts w:ascii="Times New Roman" w:eastAsia="Times New Roman" w:hAnsi="Times New Roman"/>
          <w:color w:val="000000"/>
          <w:sz w:val="24"/>
          <w:szCs w:val="24"/>
          <w:lang w:eastAsia="ru-RU"/>
        </w:rPr>
        <w:t>ОрГМУ</w:t>
      </w:r>
      <w:proofErr w:type="spellEnd"/>
      <w:r w:rsidRPr="00C876EF">
        <w:rPr>
          <w:rFonts w:ascii="Times New Roman" w:eastAsia="Times New Roman" w:hAnsi="Times New Roman"/>
          <w:color w:val="000000"/>
          <w:sz w:val="24"/>
          <w:szCs w:val="24"/>
          <w:lang w:eastAsia="ru-RU"/>
        </w:rPr>
        <w:t>, професс</w:t>
      </w:r>
      <w:r w:rsidRPr="007A1B0B">
        <w:rPr>
          <w:rFonts w:ascii="Times New Roman" w:eastAsia="Times New Roman" w:hAnsi="Times New Roman"/>
          <w:sz w:val="24"/>
          <w:szCs w:val="24"/>
          <w:lang w:eastAsia="ru-RU"/>
        </w:rPr>
        <w:t>ор</w:t>
      </w:r>
      <w:r w:rsidR="00DB32FC" w:rsidRPr="007A1B0B">
        <w:rPr>
          <w:rFonts w:ascii="Times New Roman" w:eastAsia="Times New Roman" w:hAnsi="Times New Roman"/>
          <w:sz w:val="24"/>
          <w:szCs w:val="24"/>
          <w:lang w:eastAsia="ru-RU"/>
        </w:rPr>
        <w:t>,</w:t>
      </w:r>
      <w:r w:rsidR="005009FD" w:rsidRPr="007A1B0B">
        <w:rPr>
          <w:rFonts w:ascii="Times New Roman" w:eastAsia="Times New Roman" w:hAnsi="Times New Roman"/>
          <w:sz w:val="24"/>
          <w:szCs w:val="24"/>
          <w:lang w:eastAsia="ru-RU"/>
        </w:rPr>
        <w:t xml:space="preserve"> </w:t>
      </w:r>
      <w:r w:rsidR="00DB32FC" w:rsidRPr="007A1B0B">
        <w:rPr>
          <w:rFonts w:ascii="Times New Roman" w:eastAsia="Times New Roman" w:hAnsi="Times New Roman"/>
          <w:sz w:val="24"/>
          <w:szCs w:val="24"/>
          <w:lang w:eastAsia="ru-RU"/>
        </w:rPr>
        <w:t>Катаев Валерий Алексеевич – проректор по НИР</w:t>
      </w:r>
      <w:r w:rsidR="007A1B0B">
        <w:rPr>
          <w:rFonts w:ascii="Times New Roman" w:eastAsia="Times New Roman" w:hAnsi="Times New Roman"/>
          <w:sz w:val="24"/>
          <w:szCs w:val="24"/>
          <w:lang w:eastAsia="ru-RU"/>
        </w:rPr>
        <w:t xml:space="preserve"> БГМУ</w:t>
      </w:r>
      <w:r w:rsidR="00DB32FC" w:rsidRPr="007A1B0B">
        <w:rPr>
          <w:rFonts w:ascii="Times New Roman" w:eastAsia="Times New Roman" w:hAnsi="Times New Roman"/>
          <w:sz w:val="24"/>
          <w:szCs w:val="24"/>
          <w:lang w:eastAsia="ru-RU"/>
        </w:rPr>
        <w:t>.</w:t>
      </w:r>
    </w:p>
    <w:p w:rsidR="002E3B84" w:rsidRPr="00F94710" w:rsidRDefault="00F94710" w:rsidP="005F7D6B">
      <w:pPr>
        <w:tabs>
          <w:tab w:val="left" w:pos="1276"/>
        </w:tabs>
        <w:spacing w:after="0" w:line="240" w:lineRule="auto"/>
        <w:ind w:left="567"/>
        <w:contextualSpacing/>
        <w:jc w:val="both"/>
        <w:rPr>
          <w:rFonts w:ascii="Times New Roman" w:hAnsi="Times New Roman"/>
          <w:b/>
          <w:sz w:val="24"/>
          <w:szCs w:val="24"/>
          <w:u w:val="single"/>
        </w:rPr>
      </w:pPr>
      <w:r w:rsidRPr="00F94710">
        <w:rPr>
          <w:rFonts w:ascii="Times New Roman" w:hAnsi="Times New Roman"/>
          <w:sz w:val="24"/>
          <w:szCs w:val="24"/>
          <w:u w:val="single"/>
        </w:rPr>
        <w:t>Содержание мероприятия:</w:t>
      </w:r>
      <w:r w:rsidR="002E3B84" w:rsidRPr="00F94710">
        <w:rPr>
          <w:rFonts w:ascii="Times New Roman" w:hAnsi="Times New Roman"/>
          <w:b/>
          <w:sz w:val="24"/>
          <w:szCs w:val="24"/>
          <w:u w:val="single"/>
        </w:rPr>
        <w:t xml:space="preserve"> </w:t>
      </w:r>
    </w:p>
    <w:p w:rsidR="005E51E5" w:rsidRPr="00C3121D" w:rsidRDefault="006A2F33"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Формирование</w:t>
      </w:r>
      <w:r w:rsidR="005E51E5" w:rsidRPr="00C3121D">
        <w:rPr>
          <w:rFonts w:ascii="Times New Roman" w:eastAsia="Calibri" w:hAnsi="Times New Roman"/>
          <w:sz w:val="24"/>
          <w:szCs w:val="24"/>
        </w:rPr>
        <w:t xml:space="preserve"> межвузовских </w:t>
      </w:r>
      <w:r w:rsidR="00C95A15" w:rsidRPr="00C3121D">
        <w:rPr>
          <w:rFonts w:ascii="Times New Roman" w:eastAsia="Calibri" w:hAnsi="Times New Roman"/>
          <w:sz w:val="24"/>
          <w:szCs w:val="24"/>
        </w:rPr>
        <w:t xml:space="preserve">перспективных </w:t>
      </w:r>
      <w:r w:rsidR="005E51E5" w:rsidRPr="00C3121D">
        <w:rPr>
          <w:rFonts w:ascii="Times New Roman" w:eastAsia="Calibri" w:hAnsi="Times New Roman"/>
          <w:sz w:val="24"/>
          <w:szCs w:val="24"/>
        </w:rPr>
        <w:t>комплексных тем по направлениям деятельности университетов.</w:t>
      </w:r>
    </w:p>
    <w:p w:rsidR="005E51E5" w:rsidRPr="00C3121D" w:rsidRDefault="005E51E5"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Подготовк</w:t>
      </w:r>
      <w:r w:rsidR="006A2F33" w:rsidRPr="00C3121D">
        <w:rPr>
          <w:rFonts w:ascii="Times New Roman" w:eastAsia="Calibri" w:hAnsi="Times New Roman"/>
          <w:sz w:val="24"/>
          <w:szCs w:val="24"/>
        </w:rPr>
        <w:t>а совместных публикаций авторов</w:t>
      </w:r>
      <w:r w:rsidRPr="00C3121D">
        <w:rPr>
          <w:rFonts w:ascii="Times New Roman" w:eastAsia="Calibri" w:hAnsi="Times New Roman"/>
          <w:sz w:val="24"/>
          <w:szCs w:val="24"/>
        </w:rPr>
        <w:t xml:space="preserve"> в журналах</w:t>
      </w:r>
      <w:r w:rsidR="006A2F33" w:rsidRPr="00C3121D">
        <w:rPr>
          <w:rFonts w:ascii="Times New Roman" w:eastAsia="Calibri" w:hAnsi="Times New Roman"/>
          <w:sz w:val="24"/>
          <w:szCs w:val="24"/>
        </w:rPr>
        <w:t xml:space="preserve"> из перечня ВАК с </w:t>
      </w:r>
      <w:proofErr w:type="spellStart"/>
      <w:r w:rsidR="006A2F33" w:rsidRPr="00C3121D">
        <w:rPr>
          <w:rFonts w:ascii="Times New Roman" w:eastAsia="Calibri" w:hAnsi="Times New Roman"/>
          <w:sz w:val="24"/>
          <w:szCs w:val="24"/>
        </w:rPr>
        <w:t>импакт</w:t>
      </w:r>
      <w:proofErr w:type="spellEnd"/>
      <w:r w:rsidR="006A2F33" w:rsidRPr="00C3121D">
        <w:rPr>
          <w:rFonts w:ascii="Times New Roman" w:eastAsia="Calibri" w:hAnsi="Times New Roman"/>
          <w:sz w:val="24"/>
          <w:szCs w:val="24"/>
        </w:rPr>
        <w:t xml:space="preserve"> фактором более 0,3</w:t>
      </w:r>
      <w:r w:rsidRPr="00C3121D">
        <w:rPr>
          <w:rFonts w:ascii="Times New Roman" w:eastAsia="Calibri" w:hAnsi="Times New Roman"/>
          <w:sz w:val="24"/>
          <w:szCs w:val="24"/>
        </w:rPr>
        <w:t xml:space="preserve"> </w:t>
      </w:r>
      <w:r w:rsidR="00C95A15" w:rsidRPr="00C3121D">
        <w:rPr>
          <w:rFonts w:ascii="Times New Roman" w:eastAsia="Calibri" w:hAnsi="Times New Roman"/>
          <w:sz w:val="24"/>
          <w:szCs w:val="24"/>
        </w:rPr>
        <w:t xml:space="preserve">и в журналах, </w:t>
      </w:r>
      <w:r w:rsidRPr="00C3121D">
        <w:rPr>
          <w:rFonts w:ascii="Times New Roman" w:eastAsia="Calibri" w:hAnsi="Times New Roman"/>
          <w:sz w:val="24"/>
          <w:szCs w:val="24"/>
        </w:rPr>
        <w:t xml:space="preserve">входящих в базы </w:t>
      </w:r>
      <w:proofErr w:type="spellStart"/>
      <w:r w:rsidRPr="00C3121D">
        <w:rPr>
          <w:rFonts w:ascii="Times New Roman" w:eastAsia="Calibri" w:hAnsi="Times New Roman"/>
          <w:sz w:val="24"/>
          <w:szCs w:val="24"/>
        </w:rPr>
        <w:t>Scopus</w:t>
      </w:r>
      <w:proofErr w:type="spellEnd"/>
      <w:r w:rsidRPr="00C3121D">
        <w:rPr>
          <w:rFonts w:ascii="Times New Roman" w:eastAsia="Calibri" w:hAnsi="Times New Roman"/>
          <w:sz w:val="24"/>
          <w:szCs w:val="24"/>
        </w:rPr>
        <w:t xml:space="preserve"> и  </w:t>
      </w:r>
      <w:proofErr w:type="spellStart"/>
      <w:r w:rsidRPr="00C3121D">
        <w:rPr>
          <w:rFonts w:ascii="Times New Roman" w:eastAsia="Calibri" w:hAnsi="Times New Roman"/>
          <w:sz w:val="24"/>
          <w:szCs w:val="24"/>
        </w:rPr>
        <w:t>Web</w:t>
      </w:r>
      <w:proofErr w:type="spellEnd"/>
      <w:r w:rsidRPr="00C3121D">
        <w:rPr>
          <w:rFonts w:ascii="Times New Roman" w:eastAsia="Calibri" w:hAnsi="Times New Roman"/>
          <w:sz w:val="24"/>
          <w:szCs w:val="24"/>
        </w:rPr>
        <w:t xml:space="preserve"> </w:t>
      </w:r>
      <w:proofErr w:type="spellStart"/>
      <w:r w:rsidRPr="00C3121D">
        <w:rPr>
          <w:rFonts w:ascii="Times New Roman" w:eastAsia="Calibri" w:hAnsi="Times New Roman"/>
          <w:sz w:val="24"/>
          <w:szCs w:val="24"/>
        </w:rPr>
        <w:t>of</w:t>
      </w:r>
      <w:proofErr w:type="spellEnd"/>
      <w:r w:rsidRPr="00C3121D">
        <w:rPr>
          <w:rFonts w:ascii="Times New Roman" w:eastAsia="Calibri" w:hAnsi="Times New Roman"/>
          <w:sz w:val="24"/>
          <w:szCs w:val="24"/>
        </w:rPr>
        <w:t xml:space="preserve"> </w:t>
      </w:r>
      <w:proofErr w:type="spellStart"/>
      <w:r w:rsidRPr="00C3121D">
        <w:rPr>
          <w:rFonts w:ascii="Times New Roman" w:eastAsia="Calibri" w:hAnsi="Times New Roman"/>
          <w:sz w:val="24"/>
          <w:szCs w:val="24"/>
        </w:rPr>
        <w:t>Sceince</w:t>
      </w:r>
      <w:proofErr w:type="spellEnd"/>
      <w:r w:rsidRPr="00C3121D">
        <w:rPr>
          <w:rFonts w:ascii="Times New Roman" w:eastAsia="Calibri" w:hAnsi="Times New Roman"/>
          <w:sz w:val="24"/>
          <w:szCs w:val="24"/>
        </w:rPr>
        <w:t>.</w:t>
      </w:r>
    </w:p>
    <w:p w:rsidR="005E51E5" w:rsidRPr="00C3121D" w:rsidRDefault="005E51E5"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 xml:space="preserve">Организация совместных межвузовских, межрегиональных и Всероссийских </w:t>
      </w:r>
      <w:r w:rsidR="007504F1" w:rsidRPr="00C3121D">
        <w:rPr>
          <w:rFonts w:ascii="Times New Roman" w:eastAsia="Calibri" w:hAnsi="Times New Roman"/>
          <w:sz w:val="24"/>
          <w:szCs w:val="24"/>
        </w:rPr>
        <w:t>научно-практических конференций, в том числе и с международным участием.</w:t>
      </w:r>
    </w:p>
    <w:p w:rsidR="005E51E5" w:rsidRPr="00C3121D" w:rsidRDefault="00C510D8"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 xml:space="preserve">Содействие </w:t>
      </w:r>
      <w:r w:rsidR="001F2379" w:rsidRPr="00C3121D">
        <w:rPr>
          <w:rFonts w:ascii="Times New Roman" w:eastAsia="Calibri" w:hAnsi="Times New Roman"/>
          <w:sz w:val="24"/>
          <w:szCs w:val="24"/>
        </w:rPr>
        <w:t>развитию</w:t>
      </w:r>
      <w:r w:rsidR="005E51E5" w:rsidRPr="00C3121D">
        <w:rPr>
          <w:rFonts w:ascii="Times New Roman" w:eastAsia="Calibri" w:hAnsi="Times New Roman"/>
          <w:sz w:val="24"/>
          <w:szCs w:val="24"/>
        </w:rPr>
        <w:t xml:space="preserve"> </w:t>
      </w:r>
      <w:r w:rsidR="001F2379" w:rsidRPr="00C3121D">
        <w:rPr>
          <w:rFonts w:ascii="Times New Roman" w:eastAsia="Calibri" w:hAnsi="Times New Roman"/>
          <w:sz w:val="24"/>
          <w:szCs w:val="24"/>
        </w:rPr>
        <w:t>молодежной и студенческой науки в вузах кластера, о</w:t>
      </w:r>
      <w:r w:rsidR="005E51E5" w:rsidRPr="00C3121D">
        <w:rPr>
          <w:rFonts w:ascii="Times New Roman" w:eastAsia="Calibri" w:hAnsi="Times New Roman"/>
          <w:sz w:val="24"/>
          <w:szCs w:val="24"/>
        </w:rPr>
        <w:t xml:space="preserve">рганизация межвузовского молодежного инновационного конкурса с целью отбора проектов для участия в </w:t>
      </w:r>
      <w:r w:rsidR="005E51E5" w:rsidRPr="00C3121D">
        <w:rPr>
          <w:rFonts w:ascii="Times New Roman" w:eastAsia="Calibri" w:hAnsi="Times New Roman"/>
          <w:sz w:val="24"/>
          <w:szCs w:val="24"/>
        </w:rPr>
        <w:lastRenderedPageBreak/>
        <w:t>молодежном форуме Приволжско</w:t>
      </w:r>
      <w:r w:rsidR="002D59F7" w:rsidRPr="00C3121D">
        <w:rPr>
          <w:rFonts w:ascii="Times New Roman" w:eastAsia="Calibri" w:hAnsi="Times New Roman"/>
          <w:sz w:val="24"/>
          <w:szCs w:val="24"/>
        </w:rPr>
        <w:t>го Федерального округа «</w:t>
      </w:r>
      <w:proofErr w:type="spellStart"/>
      <w:r w:rsidR="002D59F7" w:rsidRPr="00C3121D">
        <w:rPr>
          <w:rFonts w:ascii="Times New Roman" w:eastAsia="Calibri" w:hAnsi="Times New Roman"/>
          <w:sz w:val="24"/>
          <w:szCs w:val="24"/>
        </w:rPr>
        <w:t>iВолга</w:t>
      </w:r>
      <w:proofErr w:type="spellEnd"/>
      <w:r w:rsidR="002D59F7" w:rsidRPr="00C3121D">
        <w:rPr>
          <w:rFonts w:ascii="Times New Roman" w:eastAsia="Calibri" w:hAnsi="Times New Roman"/>
          <w:sz w:val="24"/>
          <w:szCs w:val="24"/>
        </w:rPr>
        <w:t>» и других программах,  конкурсах и грантах для молодых ученых.</w:t>
      </w:r>
    </w:p>
    <w:p w:rsidR="005E51E5" w:rsidRPr="00C3121D" w:rsidRDefault="005E51E5"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 xml:space="preserve">Привлечение ведущих учёных (с высокими показателями публикационной активности) </w:t>
      </w:r>
      <w:r w:rsidR="001F2379" w:rsidRPr="00C3121D">
        <w:rPr>
          <w:rFonts w:ascii="Times New Roman" w:eastAsia="Calibri" w:hAnsi="Times New Roman"/>
          <w:sz w:val="24"/>
          <w:szCs w:val="24"/>
        </w:rPr>
        <w:t xml:space="preserve">в члены диссертационных советов университетов кластера, создание новых </w:t>
      </w:r>
      <w:r w:rsidR="001F2379" w:rsidRPr="005D17DD">
        <w:rPr>
          <w:rFonts w:ascii="Times New Roman" w:eastAsia="Calibri" w:hAnsi="Times New Roman"/>
          <w:strike/>
          <w:sz w:val="24"/>
          <w:szCs w:val="24"/>
        </w:rPr>
        <w:t>объединенных</w:t>
      </w:r>
      <w:r w:rsidR="001F2379" w:rsidRPr="00C3121D">
        <w:rPr>
          <w:rFonts w:ascii="Times New Roman" w:eastAsia="Calibri" w:hAnsi="Times New Roman"/>
          <w:sz w:val="24"/>
          <w:szCs w:val="24"/>
        </w:rPr>
        <w:t xml:space="preserve"> диссертационных советов.</w:t>
      </w:r>
    </w:p>
    <w:p w:rsidR="00C510D8" w:rsidRPr="00C3121D" w:rsidRDefault="00C510D8"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Создание единой базы объектов интеллектуальной собственности членов кластера, оформление совместных заявок на объекты</w:t>
      </w:r>
      <w:r w:rsidR="002D59F7" w:rsidRPr="00C3121D">
        <w:rPr>
          <w:rFonts w:ascii="Times New Roman" w:eastAsia="Calibri" w:hAnsi="Times New Roman"/>
          <w:sz w:val="24"/>
          <w:szCs w:val="24"/>
        </w:rPr>
        <w:t xml:space="preserve"> интеллектуальной собственности,  внедрение результатов интеллектуальной деятельности в реальный сектор экономики и практическое здравоохранение.</w:t>
      </w:r>
    </w:p>
    <w:p w:rsidR="005E51E5" w:rsidRPr="00C3121D" w:rsidRDefault="00B05C0C"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F83BD6">
        <w:rPr>
          <w:rFonts w:ascii="Times New Roman" w:eastAsia="Calibri" w:hAnsi="Times New Roman"/>
          <w:sz w:val="24"/>
          <w:szCs w:val="24"/>
        </w:rPr>
        <w:t xml:space="preserve">Формирование </w:t>
      </w:r>
      <w:r w:rsidRPr="00F83BD6">
        <w:rPr>
          <w:rFonts w:ascii="Times New Roman" w:eastAsia="Calibri" w:hAnsi="Times New Roman"/>
          <w:sz w:val="24"/>
          <w:szCs w:val="24"/>
          <w:lang w:val="ru-RU"/>
        </w:rPr>
        <w:t xml:space="preserve">Координатором на базе Института инновационного развития </w:t>
      </w:r>
      <w:proofErr w:type="spellStart"/>
      <w:r w:rsidRPr="00F83BD6">
        <w:rPr>
          <w:rFonts w:ascii="Times New Roman" w:eastAsia="Calibri" w:hAnsi="Times New Roman"/>
          <w:sz w:val="24"/>
          <w:szCs w:val="24"/>
          <w:lang w:val="ru-RU"/>
        </w:rPr>
        <w:t>СамГМУ</w:t>
      </w:r>
      <w:proofErr w:type="spellEnd"/>
      <w:r w:rsidRPr="00F83BD6">
        <w:rPr>
          <w:rFonts w:ascii="Times New Roman" w:eastAsia="Calibri" w:hAnsi="Times New Roman"/>
          <w:sz w:val="24"/>
          <w:szCs w:val="24"/>
          <w:lang w:val="ru-RU"/>
        </w:rPr>
        <w:t xml:space="preserve"> функциональной системы</w:t>
      </w:r>
      <w:r w:rsidRPr="00F83BD6">
        <w:rPr>
          <w:rFonts w:ascii="Times New Roman" w:eastAsia="Calibri" w:hAnsi="Times New Roman"/>
          <w:sz w:val="24"/>
          <w:szCs w:val="24"/>
        </w:rPr>
        <w:t xml:space="preserve"> поддержки технологий и инноваций</w:t>
      </w:r>
      <w:r w:rsidRPr="00F83BD6">
        <w:rPr>
          <w:rFonts w:ascii="Times New Roman" w:eastAsia="Calibri" w:hAnsi="Times New Roman"/>
          <w:sz w:val="24"/>
          <w:szCs w:val="24"/>
          <w:lang w:val="ru-RU"/>
        </w:rPr>
        <w:t>, разрабатываемых организациями кластера,</w:t>
      </w:r>
      <w:r w:rsidRPr="00F83BD6">
        <w:rPr>
          <w:rFonts w:ascii="Times New Roman" w:eastAsia="Calibri" w:hAnsi="Times New Roman"/>
          <w:sz w:val="24"/>
          <w:szCs w:val="24"/>
        </w:rPr>
        <w:t xml:space="preserve"> и </w:t>
      </w:r>
      <w:r w:rsidRPr="00F83BD6">
        <w:rPr>
          <w:rFonts w:ascii="Times New Roman" w:eastAsia="Calibri" w:hAnsi="Times New Roman"/>
          <w:sz w:val="24"/>
          <w:szCs w:val="24"/>
          <w:lang w:val="ru-RU"/>
        </w:rPr>
        <w:t>осуществления совместной деятельности имеющихся и создаваемых</w:t>
      </w:r>
      <w:r w:rsidRPr="00F83BD6">
        <w:rPr>
          <w:rFonts w:ascii="Times New Roman" w:eastAsia="Calibri" w:hAnsi="Times New Roman"/>
          <w:sz w:val="24"/>
          <w:szCs w:val="24"/>
        </w:rPr>
        <w:t xml:space="preserve"> </w:t>
      </w:r>
      <w:r w:rsidR="002D59F7" w:rsidRPr="00F83BD6">
        <w:rPr>
          <w:rFonts w:ascii="Times New Roman" w:eastAsia="Calibri" w:hAnsi="Times New Roman"/>
          <w:sz w:val="24"/>
          <w:szCs w:val="24"/>
        </w:rPr>
        <w:t xml:space="preserve">других объектов </w:t>
      </w:r>
      <w:r w:rsidR="002D59F7" w:rsidRPr="00C3121D">
        <w:rPr>
          <w:rFonts w:ascii="Times New Roman" w:eastAsia="Calibri" w:hAnsi="Times New Roman"/>
          <w:sz w:val="24"/>
          <w:szCs w:val="24"/>
        </w:rPr>
        <w:t xml:space="preserve">инновационной инфраструктуры (научно-образовательные центры, малые инновационные предприятия, тематические лаборатории, включая международный формат). </w:t>
      </w:r>
      <w:r w:rsidR="005E51E5" w:rsidRPr="00C3121D">
        <w:rPr>
          <w:rFonts w:ascii="Times New Roman" w:eastAsia="Calibri" w:hAnsi="Times New Roman"/>
          <w:sz w:val="24"/>
          <w:szCs w:val="24"/>
        </w:rPr>
        <w:t xml:space="preserve">Проведение апробации создаваемого медицинского оборудования и медицинских изделий, включая </w:t>
      </w:r>
      <w:proofErr w:type="spellStart"/>
      <w:r w:rsidR="005E51E5" w:rsidRPr="00C3121D">
        <w:rPr>
          <w:rFonts w:ascii="Times New Roman" w:eastAsia="Calibri" w:hAnsi="Times New Roman"/>
          <w:sz w:val="24"/>
          <w:szCs w:val="24"/>
        </w:rPr>
        <w:t>симуляционное</w:t>
      </w:r>
      <w:proofErr w:type="spellEnd"/>
      <w:r w:rsidR="005E51E5" w:rsidRPr="00C3121D">
        <w:rPr>
          <w:rFonts w:ascii="Times New Roman" w:eastAsia="Calibri" w:hAnsi="Times New Roman"/>
          <w:sz w:val="24"/>
          <w:szCs w:val="24"/>
        </w:rPr>
        <w:t xml:space="preserve"> оборудование, на базах медицинских университетов </w:t>
      </w:r>
      <w:r w:rsidR="00687F3E">
        <w:rPr>
          <w:rFonts w:ascii="Times New Roman" w:eastAsia="Calibri" w:hAnsi="Times New Roman"/>
          <w:sz w:val="24"/>
          <w:szCs w:val="24"/>
          <w:lang w:val="ru-RU"/>
        </w:rPr>
        <w:t>к</w:t>
      </w:r>
      <w:proofErr w:type="spellStart"/>
      <w:r w:rsidR="005E51E5" w:rsidRPr="00C3121D">
        <w:rPr>
          <w:rFonts w:ascii="Times New Roman" w:eastAsia="Calibri" w:hAnsi="Times New Roman"/>
          <w:sz w:val="24"/>
          <w:szCs w:val="24"/>
        </w:rPr>
        <w:t>ластера</w:t>
      </w:r>
      <w:proofErr w:type="spellEnd"/>
      <w:r w:rsidR="005E51E5" w:rsidRPr="00C3121D">
        <w:rPr>
          <w:rFonts w:ascii="Times New Roman" w:eastAsia="Calibri" w:hAnsi="Times New Roman"/>
          <w:sz w:val="24"/>
          <w:szCs w:val="24"/>
        </w:rPr>
        <w:t xml:space="preserve"> и их клинических базах (при наличии аккредитации на клинические испытания).</w:t>
      </w:r>
    </w:p>
    <w:p w:rsidR="005E51E5" w:rsidRPr="00C3121D" w:rsidRDefault="00C510D8" w:rsidP="00F94710">
      <w:pPr>
        <w:pStyle w:val="a6"/>
        <w:numPr>
          <w:ilvl w:val="0"/>
          <w:numId w:val="16"/>
        </w:numPr>
        <w:tabs>
          <w:tab w:val="left" w:pos="0"/>
        </w:tabs>
        <w:spacing w:after="0" w:line="240" w:lineRule="auto"/>
        <w:ind w:left="0" w:firstLine="567"/>
        <w:jc w:val="both"/>
        <w:rPr>
          <w:rFonts w:ascii="Times New Roman" w:eastAsia="Calibri" w:hAnsi="Times New Roman"/>
          <w:sz w:val="24"/>
          <w:szCs w:val="24"/>
        </w:rPr>
      </w:pPr>
      <w:r w:rsidRPr="00C3121D">
        <w:rPr>
          <w:rFonts w:ascii="Times New Roman" w:eastAsia="Calibri" w:hAnsi="Times New Roman"/>
          <w:sz w:val="24"/>
          <w:szCs w:val="24"/>
        </w:rPr>
        <w:t>Создание</w:t>
      </w:r>
      <w:r w:rsidR="005E51E5" w:rsidRPr="00C3121D">
        <w:rPr>
          <w:rFonts w:ascii="Times New Roman" w:eastAsia="Calibri" w:hAnsi="Times New Roman"/>
          <w:sz w:val="24"/>
          <w:szCs w:val="24"/>
        </w:rPr>
        <w:t xml:space="preserve"> совместных инновационных проектов, подачи совместных заявок на конкурсы и гранты, создания совместных малых инновационных предприятий.</w:t>
      </w:r>
      <w:r w:rsidRPr="00C3121D">
        <w:rPr>
          <w:rFonts w:ascii="Times New Roman" w:eastAsia="Calibri" w:hAnsi="Times New Roman"/>
          <w:sz w:val="24"/>
          <w:szCs w:val="24"/>
        </w:rPr>
        <w:t xml:space="preserve"> </w:t>
      </w:r>
      <w:r w:rsidR="005E51E5" w:rsidRPr="00C3121D">
        <w:rPr>
          <w:rFonts w:ascii="Times New Roman" w:eastAsia="Calibri" w:hAnsi="Times New Roman"/>
          <w:sz w:val="24"/>
          <w:szCs w:val="24"/>
        </w:rPr>
        <w:t xml:space="preserve">Максимальное использование </w:t>
      </w:r>
      <w:r w:rsidR="002D59F7" w:rsidRPr="00C3121D">
        <w:rPr>
          <w:rFonts w:ascii="Times New Roman" w:eastAsia="Calibri" w:hAnsi="Times New Roman"/>
          <w:sz w:val="24"/>
          <w:szCs w:val="24"/>
        </w:rPr>
        <w:t xml:space="preserve">имеющихся и вновь создаваемых объектов </w:t>
      </w:r>
      <w:r w:rsidR="005E51E5" w:rsidRPr="00C3121D">
        <w:rPr>
          <w:rFonts w:ascii="Times New Roman" w:eastAsia="Calibri" w:hAnsi="Times New Roman"/>
          <w:sz w:val="24"/>
          <w:szCs w:val="24"/>
        </w:rPr>
        <w:t xml:space="preserve">инновационных инфраструктур участников </w:t>
      </w:r>
      <w:r w:rsidR="00687F3E">
        <w:rPr>
          <w:rFonts w:ascii="Times New Roman" w:eastAsia="Calibri" w:hAnsi="Times New Roman"/>
          <w:sz w:val="24"/>
          <w:szCs w:val="24"/>
          <w:lang w:val="ru-RU"/>
        </w:rPr>
        <w:t>к</w:t>
      </w:r>
      <w:proofErr w:type="spellStart"/>
      <w:r w:rsidR="005E51E5" w:rsidRPr="00C3121D">
        <w:rPr>
          <w:rFonts w:ascii="Times New Roman" w:eastAsia="Calibri" w:hAnsi="Times New Roman"/>
          <w:sz w:val="24"/>
          <w:szCs w:val="24"/>
        </w:rPr>
        <w:t>ластера</w:t>
      </w:r>
      <w:proofErr w:type="spellEnd"/>
      <w:r w:rsidR="005E51E5" w:rsidRPr="00C3121D">
        <w:rPr>
          <w:rFonts w:ascii="Times New Roman" w:eastAsia="Calibri" w:hAnsi="Times New Roman"/>
          <w:sz w:val="24"/>
          <w:szCs w:val="24"/>
        </w:rPr>
        <w:t xml:space="preserve"> в вопросах создания и трансфера ин</w:t>
      </w:r>
      <w:r w:rsidR="002D59F7" w:rsidRPr="00C3121D">
        <w:rPr>
          <w:rFonts w:ascii="Times New Roman" w:eastAsia="Calibri" w:hAnsi="Times New Roman"/>
          <w:sz w:val="24"/>
          <w:szCs w:val="24"/>
        </w:rPr>
        <w:t>новационной продукции, включая и</w:t>
      </w:r>
      <w:r w:rsidR="005E51E5" w:rsidRPr="00C3121D">
        <w:rPr>
          <w:rFonts w:ascii="Times New Roman" w:eastAsia="Calibri" w:hAnsi="Times New Roman"/>
          <w:sz w:val="24"/>
          <w:szCs w:val="24"/>
        </w:rPr>
        <w:t xml:space="preserve"> реальный сектор экономики регионов. </w:t>
      </w:r>
    </w:p>
    <w:p w:rsidR="001F2379" w:rsidRDefault="001F2379" w:rsidP="00747A07">
      <w:pPr>
        <w:pStyle w:val="a6"/>
        <w:tabs>
          <w:tab w:val="left" w:pos="0"/>
          <w:tab w:val="left" w:pos="993"/>
        </w:tabs>
        <w:spacing w:after="0"/>
        <w:ind w:left="567"/>
        <w:jc w:val="center"/>
        <w:rPr>
          <w:rFonts w:ascii="Times New Roman" w:eastAsia="Calibri" w:hAnsi="Times New Roman"/>
          <w:sz w:val="28"/>
          <w:szCs w:val="28"/>
        </w:rPr>
      </w:pPr>
    </w:p>
    <w:p w:rsidR="002D59F7" w:rsidRPr="0091544F" w:rsidRDefault="002D59F7" w:rsidP="002D59F7">
      <w:pPr>
        <w:tabs>
          <w:tab w:val="left" w:pos="0"/>
          <w:tab w:val="left" w:pos="993"/>
        </w:tabs>
        <w:spacing w:after="0"/>
        <w:ind w:left="567"/>
        <w:contextualSpacing/>
        <w:jc w:val="center"/>
        <w:rPr>
          <w:rFonts w:ascii="Times New Roman" w:hAnsi="Times New Roman"/>
          <w:b/>
          <w:i/>
          <w:sz w:val="24"/>
          <w:szCs w:val="24"/>
          <w:lang w:eastAsia="ru-RU"/>
        </w:rPr>
      </w:pPr>
      <w:r w:rsidRPr="0091544F">
        <w:rPr>
          <w:rFonts w:ascii="Times New Roman" w:hAnsi="Times New Roman"/>
          <w:b/>
          <w:i/>
          <w:sz w:val="24"/>
          <w:szCs w:val="24"/>
          <w:lang w:val="x-none" w:eastAsia="ru-RU"/>
        </w:rPr>
        <w:t xml:space="preserve">Целевые показатели реализации по </w:t>
      </w:r>
      <w:r w:rsidR="00222220">
        <w:rPr>
          <w:rFonts w:ascii="Times New Roman" w:hAnsi="Times New Roman"/>
          <w:b/>
          <w:i/>
          <w:sz w:val="24"/>
          <w:szCs w:val="24"/>
          <w:lang w:eastAsia="ru-RU"/>
        </w:rPr>
        <w:t>мероприятию 3</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18"/>
        <w:gridCol w:w="1134"/>
        <w:gridCol w:w="1134"/>
        <w:gridCol w:w="1134"/>
        <w:gridCol w:w="1134"/>
        <w:gridCol w:w="1134"/>
      </w:tblGrid>
      <w:tr w:rsidR="002D59F7" w:rsidRPr="0001160B" w:rsidTr="009401ED">
        <w:trPr>
          <w:trHeight w:val="493"/>
        </w:trPr>
        <w:tc>
          <w:tcPr>
            <w:tcW w:w="2943"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Целевой показатель</w:t>
            </w:r>
          </w:p>
        </w:tc>
        <w:tc>
          <w:tcPr>
            <w:tcW w:w="1418" w:type="dxa"/>
          </w:tcPr>
          <w:p w:rsidR="002D59F7" w:rsidRPr="002D59F7" w:rsidRDefault="002D59F7" w:rsidP="002D59F7">
            <w:pPr>
              <w:tabs>
                <w:tab w:val="left" w:pos="1276"/>
              </w:tabs>
              <w:spacing w:after="0"/>
              <w:jc w:val="center"/>
              <w:rPr>
                <w:rFonts w:ascii="Times New Roman" w:eastAsia="Times New Roman" w:hAnsi="Times New Roman"/>
                <w:b/>
                <w:lang w:eastAsia="ru-RU"/>
              </w:rPr>
            </w:pPr>
            <w:proofErr w:type="spellStart"/>
            <w:r w:rsidRPr="002D59F7">
              <w:rPr>
                <w:rFonts w:ascii="Times New Roman" w:eastAsia="Times New Roman" w:hAnsi="Times New Roman"/>
                <w:b/>
                <w:lang w:eastAsia="ru-RU"/>
              </w:rPr>
              <w:t>Ед</w:t>
            </w:r>
            <w:proofErr w:type="gramStart"/>
            <w:r w:rsidRPr="002D59F7">
              <w:rPr>
                <w:rFonts w:ascii="Times New Roman" w:eastAsia="Times New Roman" w:hAnsi="Times New Roman"/>
                <w:b/>
                <w:lang w:eastAsia="ru-RU"/>
              </w:rPr>
              <w:t>.и</w:t>
            </w:r>
            <w:proofErr w:type="gramEnd"/>
            <w:r w:rsidRPr="002D59F7">
              <w:rPr>
                <w:rFonts w:ascii="Times New Roman" w:eastAsia="Times New Roman" w:hAnsi="Times New Roman"/>
                <w:b/>
                <w:lang w:eastAsia="ru-RU"/>
              </w:rPr>
              <w:t>зм</w:t>
            </w:r>
            <w:proofErr w:type="spellEnd"/>
            <w:r w:rsidRPr="002D59F7">
              <w:rPr>
                <w:rFonts w:ascii="Times New Roman" w:eastAsia="Times New Roman" w:hAnsi="Times New Roman"/>
                <w:b/>
                <w:lang w:eastAsia="ru-RU"/>
              </w:rPr>
              <w:t>.</w:t>
            </w:r>
          </w:p>
        </w:tc>
        <w:tc>
          <w:tcPr>
            <w:tcW w:w="1134"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2016</w:t>
            </w:r>
          </w:p>
        </w:tc>
        <w:tc>
          <w:tcPr>
            <w:tcW w:w="1134"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2017</w:t>
            </w:r>
          </w:p>
        </w:tc>
        <w:tc>
          <w:tcPr>
            <w:tcW w:w="1134"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2018</w:t>
            </w:r>
          </w:p>
        </w:tc>
        <w:tc>
          <w:tcPr>
            <w:tcW w:w="1134"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2019</w:t>
            </w:r>
          </w:p>
        </w:tc>
        <w:tc>
          <w:tcPr>
            <w:tcW w:w="1134" w:type="dxa"/>
          </w:tcPr>
          <w:p w:rsidR="002D59F7" w:rsidRPr="002D59F7" w:rsidRDefault="002D59F7" w:rsidP="002D59F7">
            <w:pPr>
              <w:tabs>
                <w:tab w:val="left" w:pos="1276"/>
              </w:tabs>
              <w:spacing w:after="0"/>
              <w:jc w:val="center"/>
              <w:rPr>
                <w:rFonts w:ascii="Times New Roman" w:eastAsia="Times New Roman" w:hAnsi="Times New Roman"/>
                <w:b/>
                <w:lang w:eastAsia="ru-RU"/>
              </w:rPr>
            </w:pPr>
            <w:r w:rsidRPr="002D59F7">
              <w:rPr>
                <w:rFonts w:ascii="Times New Roman" w:eastAsia="Times New Roman" w:hAnsi="Times New Roman"/>
                <w:b/>
                <w:lang w:eastAsia="ru-RU"/>
              </w:rPr>
              <w:t>2020</w:t>
            </w:r>
          </w:p>
        </w:tc>
      </w:tr>
      <w:tr w:rsidR="002D59F7" w:rsidRPr="0001160B" w:rsidTr="009401ED">
        <w:trPr>
          <w:trHeight w:val="1334"/>
        </w:trPr>
        <w:tc>
          <w:tcPr>
            <w:tcW w:w="2943" w:type="dxa"/>
          </w:tcPr>
          <w:p w:rsidR="002D59F7" w:rsidRPr="002D59F7" w:rsidRDefault="002D59F7" w:rsidP="002D59F7">
            <w:pPr>
              <w:tabs>
                <w:tab w:val="left" w:pos="1276"/>
              </w:tabs>
              <w:spacing w:after="0" w:line="240" w:lineRule="auto"/>
              <w:rPr>
                <w:rFonts w:ascii="Times New Roman" w:eastAsia="Times New Roman" w:hAnsi="Times New Roman"/>
                <w:sz w:val="20"/>
                <w:szCs w:val="20"/>
                <w:lang w:eastAsia="ru-RU"/>
              </w:rPr>
            </w:pPr>
            <w:r w:rsidRPr="002D59F7">
              <w:rPr>
                <w:rFonts w:ascii="Times New Roman" w:eastAsia="Times New Roman" w:hAnsi="Times New Roman"/>
                <w:sz w:val="20"/>
                <w:szCs w:val="20"/>
                <w:lang w:eastAsia="ru-RU"/>
              </w:rPr>
              <w:t xml:space="preserve">Доля НПР высшей научной квалификации (кандидаты и доктора наук) в </w:t>
            </w:r>
            <w:r w:rsidR="004A2DFC" w:rsidRPr="008A4495">
              <w:rPr>
                <w:rFonts w:ascii="Times New Roman" w:eastAsia="Times New Roman" w:hAnsi="Times New Roman"/>
                <w:sz w:val="20"/>
                <w:szCs w:val="20"/>
                <w:lang w:eastAsia="ru-RU"/>
              </w:rPr>
              <w:t>общей численности НПР</w:t>
            </w:r>
            <w:r w:rsidRPr="002D59F7">
              <w:rPr>
                <w:rFonts w:ascii="Times New Roman" w:eastAsia="Times New Roman" w:hAnsi="Times New Roman"/>
                <w:sz w:val="20"/>
                <w:szCs w:val="20"/>
                <w:lang w:eastAsia="ru-RU"/>
              </w:rPr>
              <w:t xml:space="preserve"> в возрасте до 39 лет (включительно)</w:t>
            </w:r>
          </w:p>
        </w:tc>
        <w:tc>
          <w:tcPr>
            <w:tcW w:w="1418"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w:t>
            </w:r>
          </w:p>
        </w:tc>
        <w:tc>
          <w:tcPr>
            <w:tcW w:w="1134" w:type="dxa"/>
          </w:tcPr>
          <w:p w:rsidR="008A4495" w:rsidRDefault="008A4495"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30</w:t>
            </w:r>
          </w:p>
        </w:tc>
        <w:tc>
          <w:tcPr>
            <w:tcW w:w="1134" w:type="dxa"/>
          </w:tcPr>
          <w:p w:rsidR="008A4495" w:rsidRDefault="008A4495" w:rsidP="002D59F7">
            <w:pPr>
              <w:tabs>
                <w:tab w:val="left" w:pos="1276"/>
              </w:tabs>
              <w:spacing w:after="0" w:line="240" w:lineRule="auto"/>
              <w:jc w:val="center"/>
              <w:rPr>
                <w:rFonts w:ascii="Times New Roman" w:eastAsia="Times New Roman" w:hAnsi="Times New Roman"/>
                <w:lang w:eastAsia="ru-RU"/>
              </w:rPr>
            </w:pPr>
          </w:p>
          <w:p w:rsidR="002D59F7" w:rsidRPr="002D59F7" w:rsidRDefault="004A2DFC" w:rsidP="002D59F7">
            <w:pPr>
              <w:tabs>
                <w:tab w:val="left" w:pos="1276"/>
              </w:tabs>
              <w:spacing w:after="0" w:line="240" w:lineRule="auto"/>
              <w:jc w:val="center"/>
              <w:rPr>
                <w:rFonts w:ascii="Times New Roman" w:eastAsia="Times New Roman" w:hAnsi="Times New Roman"/>
                <w:lang w:eastAsia="ru-RU"/>
              </w:rPr>
            </w:pPr>
            <w:r w:rsidRPr="008A4495">
              <w:rPr>
                <w:rFonts w:ascii="Times New Roman" w:eastAsia="Times New Roman" w:hAnsi="Times New Roman"/>
                <w:lang w:eastAsia="ru-RU"/>
              </w:rPr>
              <w:t>33</w:t>
            </w:r>
          </w:p>
        </w:tc>
        <w:tc>
          <w:tcPr>
            <w:tcW w:w="1134" w:type="dxa"/>
          </w:tcPr>
          <w:p w:rsidR="008A4495" w:rsidRDefault="008A4495" w:rsidP="002D59F7">
            <w:pPr>
              <w:tabs>
                <w:tab w:val="left" w:pos="1276"/>
              </w:tabs>
              <w:spacing w:after="0" w:line="240" w:lineRule="auto"/>
              <w:jc w:val="center"/>
              <w:rPr>
                <w:rFonts w:ascii="Times New Roman" w:eastAsia="Times New Roman" w:hAnsi="Times New Roman"/>
                <w:lang w:eastAsia="ru-RU"/>
              </w:rPr>
            </w:pPr>
          </w:p>
          <w:p w:rsidR="002D59F7" w:rsidRPr="002D59F7" w:rsidRDefault="004A2DFC" w:rsidP="002D59F7">
            <w:pPr>
              <w:tabs>
                <w:tab w:val="left" w:pos="1276"/>
              </w:tabs>
              <w:spacing w:after="0" w:line="240" w:lineRule="auto"/>
              <w:jc w:val="center"/>
              <w:rPr>
                <w:rFonts w:ascii="Times New Roman" w:eastAsia="Times New Roman" w:hAnsi="Times New Roman"/>
                <w:lang w:eastAsia="ru-RU"/>
              </w:rPr>
            </w:pPr>
            <w:r w:rsidRPr="008A4495">
              <w:rPr>
                <w:rFonts w:ascii="Times New Roman" w:eastAsia="Times New Roman" w:hAnsi="Times New Roman"/>
                <w:lang w:eastAsia="ru-RU"/>
              </w:rPr>
              <w:t>37</w:t>
            </w:r>
          </w:p>
        </w:tc>
        <w:tc>
          <w:tcPr>
            <w:tcW w:w="1134" w:type="dxa"/>
          </w:tcPr>
          <w:p w:rsidR="008A4495" w:rsidRDefault="008A4495" w:rsidP="002D59F7">
            <w:pPr>
              <w:tabs>
                <w:tab w:val="left" w:pos="1276"/>
              </w:tabs>
              <w:spacing w:after="0" w:line="240" w:lineRule="auto"/>
              <w:jc w:val="center"/>
              <w:rPr>
                <w:rFonts w:ascii="Times New Roman" w:eastAsia="Times New Roman" w:hAnsi="Times New Roman"/>
                <w:lang w:eastAsia="ru-RU"/>
              </w:rPr>
            </w:pPr>
          </w:p>
          <w:p w:rsidR="002D59F7" w:rsidRPr="002D59F7" w:rsidRDefault="004A2DFC" w:rsidP="002D59F7">
            <w:pPr>
              <w:tabs>
                <w:tab w:val="left" w:pos="1276"/>
              </w:tabs>
              <w:spacing w:after="0" w:line="240" w:lineRule="auto"/>
              <w:jc w:val="center"/>
              <w:rPr>
                <w:rFonts w:ascii="Times New Roman" w:eastAsia="Times New Roman" w:hAnsi="Times New Roman"/>
                <w:lang w:eastAsia="ru-RU"/>
              </w:rPr>
            </w:pPr>
            <w:r w:rsidRPr="008A4495">
              <w:rPr>
                <w:rFonts w:ascii="Times New Roman" w:eastAsia="Times New Roman" w:hAnsi="Times New Roman"/>
                <w:lang w:eastAsia="ru-RU"/>
              </w:rPr>
              <w:t>40</w:t>
            </w:r>
          </w:p>
        </w:tc>
        <w:tc>
          <w:tcPr>
            <w:tcW w:w="1134" w:type="dxa"/>
          </w:tcPr>
          <w:p w:rsidR="008A4495" w:rsidRDefault="008A4495" w:rsidP="002D59F7">
            <w:pPr>
              <w:tabs>
                <w:tab w:val="left" w:pos="1276"/>
              </w:tabs>
              <w:spacing w:after="0" w:line="240" w:lineRule="auto"/>
              <w:jc w:val="center"/>
              <w:rPr>
                <w:rFonts w:ascii="Times New Roman" w:eastAsia="Times New Roman" w:hAnsi="Times New Roman"/>
                <w:lang w:eastAsia="ru-RU"/>
              </w:rPr>
            </w:pPr>
          </w:p>
          <w:p w:rsidR="002D59F7" w:rsidRPr="002D59F7" w:rsidRDefault="004A2DFC" w:rsidP="002D59F7">
            <w:pPr>
              <w:tabs>
                <w:tab w:val="left" w:pos="1276"/>
              </w:tabs>
              <w:spacing w:after="0" w:line="240" w:lineRule="auto"/>
              <w:jc w:val="center"/>
              <w:rPr>
                <w:rFonts w:ascii="Times New Roman" w:eastAsia="Times New Roman" w:hAnsi="Times New Roman"/>
                <w:lang w:eastAsia="ru-RU"/>
              </w:rPr>
            </w:pPr>
            <w:r w:rsidRPr="008A4495">
              <w:rPr>
                <w:rFonts w:ascii="Times New Roman" w:eastAsia="Times New Roman" w:hAnsi="Times New Roman"/>
                <w:lang w:eastAsia="ru-RU"/>
              </w:rPr>
              <w:t>45</w:t>
            </w:r>
          </w:p>
        </w:tc>
      </w:tr>
      <w:tr w:rsidR="002D59F7" w:rsidRPr="0001160B" w:rsidTr="009401ED">
        <w:tc>
          <w:tcPr>
            <w:tcW w:w="2943" w:type="dxa"/>
          </w:tcPr>
          <w:p w:rsidR="002D59F7" w:rsidRPr="002D59F7" w:rsidRDefault="002D59F7" w:rsidP="002D59F7">
            <w:pPr>
              <w:tabs>
                <w:tab w:val="left" w:pos="1276"/>
              </w:tabs>
              <w:spacing w:after="0" w:line="240" w:lineRule="auto"/>
              <w:rPr>
                <w:rFonts w:ascii="Times New Roman" w:eastAsia="Times New Roman" w:hAnsi="Times New Roman"/>
                <w:sz w:val="20"/>
                <w:szCs w:val="20"/>
                <w:lang w:eastAsia="ru-RU"/>
              </w:rPr>
            </w:pPr>
            <w:r w:rsidRPr="002D59F7">
              <w:rPr>
                <w:rFonts w:ascii="Times New Roman" w:eastAsia="Times New Roman" w:hAnsi="Times New Roman"/>
                <w:sz w:val="20"/>
                <w:szCs w:val="20"/>
                <w:lang w:eastAsia="ru-RU"/>
              </w:rPr>
              <w:t xml:space="preserve">Число публикаций в научных журналах, индексируемых в базе данных </w:t>
            </w:r>
            <w:proofErr w:type="spellStart"/>
            <w:r w:rsidRPr="002D59F7">
              <w:rPr>
                <w:rFonts w:ascii="Times New Roman" w:eastAsia="Times New Roman" w:hAnsi="Times New Roman"/>
                <w:sz w:val="20"/>
                <w:szCs w:val="20"/>
                <w:lang w:eastAsia="ru-RU"/>
              </w:rPr>
              <w:t>Scopus</w:t>
            </w:r>
            <w:proofErr w:type="spellEnd"/>
            <w:r w:rsidR="004A2DFC" w:rsidRPr="008A4495">
              <w:rPr>
                <w:rFonts w:ascii="Times New Roman" w:eastAsia="Times New Roman" w:hAnsi="Times New Roman"/>
                <w:sz w:val="20"/>
                <w:szCs w:val="20"/>
                <w:lang w:eastAsia="ru-RU"/>
              </w:rPr>
              <w:t xml:space="preserve">  и </w:t>
            </w:r>
            <w:proofErr w:type="spellStart"/>
            <w:r w:rsidR="004A2DFC" w:rsidRPr="008A4495">
              <w:rPr>
                <w:rFonts w:ascii="Times New Roman" w:eastAsia="Times New Roman" w:hAnsi="Times New Roman"/>
                <w:sz w:val="20"/>
                <w:szCs w:val="20"/>
                <w:lang w:eastAsia="ru-RU"/>
              </w:rPr>
              <w:t>Web</w:t>
            </w:r>
            <w:proofErr w:type="spellEnd"/>
            <w:r w:rsidR="004A2DFC" w:rsidRPr="008A4495">
              <w:rPr>
                <w:rFonts w:ascii="Times New Roman" w:eastAsia="Times New Roman" w:hAnsi="Times New Roman"/>
                <w:sz w:val="20"/>
                <w:szCs w:val="20"/>
                <w:lang w:eastAsia="ru-RU"/>
              </w:rPr>
              <w:t xml:space="preserve"> </w:t>
            </w:r>
            <w:proofErr w:type="spellStart"/>
            <w:r w:rsidR="004A2DFC" w:rsidRPr="008A4495">
              <w:rPr>
                <w:rFonts w:ascii="Times New Roman" w:eastAsia="Times New Roman" w:hAnsi="Times New Roman"/>
                <w:sz w:val="20"/>
                <w:szCs w:val="20"/>
                <w:lang w:eastAsia="ru-RU"/>
              </w:rPr>
              <w:t>of</w:t>
            </w:r>
            <w:proofErr w:type="spellEnd"/>
            <w:r w:rsidR="004A2DFC" w:rsidRPr="008A4495">
              <w:rPr>
                <w:rFonts w:ascii="Times New Roman" w:eastAsia="Times New Roman" w:hAnsi="Times New Roman"/>
                <w:sz w:val="20"/>
                <w:szCs w:val="20"/>
                <w:lang w:eastAsia="ru-RU"/>
              </w:rPr>
              <w:t xml:space="preserve"> </w:t>
            </w:r>
            <w:proofErr w:type="spellStart"/>
            <w:r w:rsidR="004A2DFC" w:rsidRPr="008A4495">
              <w:rPr>
                <w:rFonts w:ascii="Times New Roman" w:eastAsia="Times New Roman" w:hAnsi="Times New Roman"/>
                <w:sz w:val="20"/>
                <w:szCs w:val="20"/>
                <w:lang w:eastAsia="ru-RU"/>
              </w:rPr>
              <w:t>Science</w:t>
            </w:r>
            <w:proofErr w:type="spellEnd"/>
            <w:r w:rsidRPr="002D59F7">
              <w:rPr>
                <w:rFonts w:ascii="Times New Roman" w:eastAsia="Times New Roman" w:hAnsi="Times New Roman"/>
                <w:sz w:val="20"/>
                <w:szCs w:val="20"/>
                <w:lang w:eastAsia="ru-RU"/>
              </w:rPr>
              <w:t>, в расчете на 100 НПР</w:t>
            </w:r>
          </w:p>
        </w:tc>
        <w:tc>
          <w:tcPr>
            <w:tcW w:w="1418"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Ед.</w:t>
            </w:r>
          </w:p>
        </w:tc>
        <w:tc>
          <w:tcPr>
            <w:tcW w:w="1134"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8,5</w:t>
            </w:r>
          </w:p>
        </w:tc>
        <w:tc>
          <w:tcPr>
            <w:tcW w:w="1134"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9,0</w:t>
            </w:r>
          </w:p>
        </w:tc>
        <w:tc>
          <w:tcPr>
            <w:tcW w:w="1134"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10,0</w:t>
            </w:r>
          </w:p>
        </w:tc>
        <w:tc>
          <w:tcPr>
            <w:tcW w:w="1134"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12,0</w:t>
            </w:r>
          </w:p>
        </w:tc>
        <w:tc>
          <w:tcPr>
            <w:tcW w:w="1134"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14,0</w:t>
            </w:r>
          </w:p>
        </w:tc>
      </w:tr>
      <w:tr w:rsidR="002D59F7" w:rsidRPr="0001160B" w:rsidTr="007E5BD1">
        <w:trPr>
          <w:trHeight w:val="416"/>
        </w:trPr>
        <w:tc>
          <w:tcPr>
            <w:tcW w:w="2943" w:type="dxa"/>
          </w:tcPr>
          <w:p w:rsidR="002D59F7" w:rsidRPr="002D59F7" w:rsidRDefault="002D59F7" w:rsidP="002D59F7">
            <w:pPr>
              <w:tabs>
                <w:tab w:val="left" w:pos="1276"/>
              </w:tabs>
              <w:spacing w:after="0" w:line="240" w:lineRule="auto"/>
              <w:ind w:right="-108"/>
              <w:rPr>
                <w:rFonts w:ascii="Times New Roman" w:eastAsia="Times New Roman" w:hAnsi="Times New Roman"/>
                <w:sz w:val="20"/>
                <w:szCs w:val="20"/>
                <w:lang w:eastAsia="ru-RU"/>
              </w:rPr>
            </w:pPr>
            <w:proofErr w:type="gramStart"/>
            <w:r w:rsidRPr="002D59F7">
              <w:rPr>
                <w:rFonts w:ascii="Times New Roman" w:eastAsia="Times New Roman" w:hAnsi="Times New Roman"/>
                <w:sz w:val="20"/>
                <w:szCs w:val="20"/>
                <w:lang w:eastAsia="ru-RU"/>
              </w:rPr>
              <w:t>Количество цитирований публикаций, изданных за последние 5 лет, индексируемых в информационно-</w:t>
            </w:r>
            <w:proofErr w:type="spellStart"/>
            <w:r w:rsidRPr="002D59F7">
              <w:rPr>
                <w:rFonts w:ascii="Times New Roman" w:eastAsia="Times New Roman" w:hAnsi="Times New Roman"/>
                <w:sz w:val="20"/>
                <w:szCs w:val="20"/>
                <w:lang w:eastAsia="ru-RU"/>
              </w:rPr>
              <w:t>аналитичес</w:t>
            </w:r>
            <w:proofErr w:type="spellEnd"/>
            <w:r w:rsidR="004A2DFC" w:rsidRPr="008A4495">
              <w:rPr>
                <w:rFonts w:ascii="Times New Roman" w:eastAsia="Times New Roman" w:hAnsi="Times New Roman"/>
                <w:sz w:val="20"/>
                <w:szCs w:val="20"/>
                <w:lang w:eastAsia="ru-RU"/>
              </w:rPr>
              <w:t>-</w:t>
            </w:r>
            <w:r w:rsidRPr="002D59F7">
              <w:rPr>
                <w:rFonts w:ascii="Times New Roman" w:eastAsia="Times New Roman" w:hAnsi="Times New Roman"/>
                <w:sz w:val="20"/>
                <w:szCs w:val="20"/>
                <w:lang w:eastAsia="ru-RU"/>
              </w:rPr>
              <w:t xml:space="preserve">кой системе научного цитирования </w:t>
            </w:r>
            <w:proofErr w:type="spellStart"/>
            <w:r w:rsidRPr="002D59F7">
              <w:rPr>
                <w:rFonts w:ascii="Times New Roman" w:eastAsia="Times New Roman" w:hAnsi="Times New Roman"/>
                <w:sz w:val="20"/>
                <w:szCs w:val="20"/>
                <w:lang w:eastAsia="ru-RU"/>
              </w:rPr>
              <w:t>Scopus</w:t>
            </w:r>
            <w:proofErr w:type="spellEnd"/>
            <w:r w:rsidR="004A2DFC" w:rsidRPr="008A4495">
              <w:rPr>
                <w:rFonts w:ascii="Times New Roman" w:eastAsia="Times New Roman" w:hAnsi="Times New Roman"/>
                <w:sz w:val="20"/>
                <w:szCs w:val="20"/>
                <w:lang w:eastAsia="ru-RU"/>
              </w:rPr>
              <w:t xml:space="preserve">  и </w:t>
            </w:r>
            <w:proofErr w:type="spellStart"/>
            <w:r w:rsidR="004A2DFC" w:rsidRPr="008A4495">
              <w:rPr>
                <w:rFonts w:ascii="Times New Roman" w:eastAsia="Times New Roman" w:hAnsi="Times New Roman"/>
                <w:sz w:val="20"/>
                <w:szCs w:val="20"/>
                <w:lang w:eastAsia="ru-RU"/>
              </w:rPr>
              <w:t>Web</w:t>
            </w:r>
            <w:proofErr w:type="spellEnd"/>
            <w:r w:rsidR="004A2DFC" w:rsidRPr="008A4495">
              <w:rPr>
                <w:rFonts w:ascii="Times New Roman" w:eastAsia="Times New Roman" w:hAnsi="Times New Roman"/>
                <w:sz w:val="20"/>
                <w:szCs w:val="20"/>
                <w:lang w:eastAsia="ru-RU"/>
              </w:rPr>
              <w:t xml:space="preserve"> </w:t>
            </w:r>
            <w:proofErr w:type="spellStart"/>
            <w:r w:rsidR="004A2DFC" w:rsidRPr="008A4495">
              <w:rPr>
                <w:rFonts w:ascii="Times New Roman" w:eastAsia="Times New Roman" w:hAnsi="Times New Roman"/>
                <w:sz w:val="20"/>
                <w:szCs w:val="20"/>
                <w:lang w:eastAsia="ru-RU"/>
              </w:rPr>
              <w:t>of</w:t>
            </w:r>
            <w:proofErr w:type="spellEnd"/>
            <w:r w:rsidR="004A2DFC" w:rsidRPr="008A4495">
              <w:rPr>
                <w:rFonts w:ascii="Times New Roman" w:eastAsia="Times New Roman" w:hAnsi="Times New Roman"/>
                <w:sz w:val="20"/>
                <w:szCs w:val="20"/>
                <w:lang w:eastAsia="ru-RU"/>
              </w:rPr>
              <w:t xml:space="preserve"> </w:t>
            </w:r>
            <w:proofErr w:type="spellStart"/>
            <w:r w:rsidR="004A2DFC" w:rsidRPr="008A4495">
              <w:rPr>
                <w:rFonts w:ascii="Times New Roman" w:eastAsia="Times New Roman" w:hAnsi="Times New Roman"/>
                <w:sz w:val="20"/>
                <w:szCs w:val="20"/>
                <w:lang w:eastAsia="ru-RU"/>
              </w:rPr>
              <w:t>Science</w:t>
            </w:r>
            <w:proofErr w:type="spellEnd"/>
            <w:r w:rsidRPr="002D59F7">
              <w:rPr>
                <w:rFonts w:ascii="Times New Roman" w:eastAsia="Times New Roman" w:hAnsi="Times New Roman"/>
                <w:sz w:val="20"/>
                <w:szCs w:val="20"/>
                <w:lang w:eastAsia="ru-RU"/>
              </w:rPr>
              <w:t xml:space="preserve"> в расчете на 100 НПР</w:t>
            </w:r>
            <w:proofErr w:type="gramEnd"/>
          </w:p>
        </w:tc>
        <w:tc>
          <w:tcPr>
            <w:tcW w:w="1418" w:type="dxa"/>
          </w:tcPr>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p>
          <w:p w:rsidR="002D59F7" w:rsidRPr="002D59F7" w:rsidRDefault="002D59F7"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Ед.</w:t>
            </w:r>
          </w:p>
        </w:tc>
        <w:tc>
          <w:tcPr>
            <w:tcW w:w="1134" w:type="dxa"/>
          </w:tcPr>
          <w:p w:rsidR="002D59F7" w:rsidRPr="007A1B0B" w:rsidRDefault="002D59F7" w:rsidP="002D59F7">
            <w:pPr>
              <w:tabs>
                <w:tab w:val="left" w:pos="1276"/>
              </w:tabs>
              <w:spacing w:after="0" w:line="240" w:lineRule="auto"/>
              <w:jc w:val="center"/>
              <w:rPr>
                <w:rFonts w:ascii="Times New Roman" w:eastAsia="Times New Roman" w:hAnsi="Times New Roman"/>
                <w:lang w:eastAsia="ru-RU"/>
              </w:rPr>
            </w:pPr>
          </w:p>
          <w:p w:rsidR="002D59F7"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30,0</w:t>
            </w:r>
          </w:p>
        </w:tc>
        <w:tc>
          <w:tcPr>
            <w:tcW w:w="1134" w:type="dxa"/>
          </w:tcPr>
          <w:p w:rsidR="002D59F7" w:rsidRPr="007A1B0B" w:rsidRDefault="002D59F7" w:rsidP="002D59F7">
            <w:pPr>
              <w:tabs>
                <w:tab w:val="left" w:pos="1276"/>
              </w:tabs>
              <w:spacing w:after="0" w:line="240" w:lineRule="auto"/>
              <w:jc w:val="center"/>
              <w:rPr>
                <w:rFonts w:ascii="Times New Roman" w:eastAsia="Times New Roman" w:hAnsi="Times New Roman"/>
                <w:lang w:eastAsia="ru-RU"/>
              </w:rPr>
            </w:pPr>
          </w:p>
          <w:p w:rsidR="002D59F7"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35,0</w:t>
            </w:r>
          </w:p>
        </w:tc>
        <w:tc>
          <w:tcPr>
            <w:tcW w:w="1134" w:type="dxa"/>
          </w:tcPr>
          <w:p w:rsidR="002D59F7" w:rsidRPr="007A1B0B" w:rsidRDefault="002D59F7" w:rsidP="002D59F7">
            <w:pPr>
              <w:tabs>
                <w:tab w:val="left" w:pos="1276"/>
              </w:tabs>
              <w:spacing w:after="0" w:line="240" w:lineRule="auto"/>
              <w:jc w:val="center"/>
              <w:rPr>
                <w:rFonts w:ascii="Times New Roman" w:eastAsia="Times New Roman" w:hAnsi="Times New Roman"/>
                <w:lang w:eastAsia="ru-RU"/>
              </w:rPr>
            </w:pPr>
          </w:p>
          <w:p w:rsidR="002D59F7" w:rsidRPr="007A1B0B" w:rsidRDefault="00F83BD6" w:rsidP="007A1B0B">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40,0</w:t>
            </w:r>
          </w:p>
        </w:tc>
        <w:tc>
          <w:tcPr>
            <w:tcW w:w="1134" w:type="dxa"/>
          </w:tcPr>
          <w:p w:rsidR="002D59F7" w:rsidRPr="007A1B0B" w:rsidRDefault="002D59F7" w:rsidP="002D59F7">
            <w:pPr>
              <w:tabs>
                <w:tab w:val="left" w:pos="1276"/>
              </w:tabs>
              <w:spacing w:after="0" w:line="240" w:lineRule="auto"/>
              <w:jc w:val="center"/>
              <w:rPr>
                <w:rFonts w:ascii="Times New Roman" w:eastAsia="Times New Roman" w:hAnsi="Times New Roman"/>
                <w:lang w:eastAsia="ru-RU"/>
              </w:rPr>
            </w:pPr>
          </w:p>
          <w:p w:rsidR="002D59F7" w:rsidRPr="007A1B0B" w:rsidRDefault="00F83BD6" w:rsidP="007A1B0B">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45,0</w:t>
            </w:r>
          </w:p>
        </w:tc>
        <w:tc>
          <w:tcPr>
            <w:tcW w:w="1134" w:type="dxa"/>
          </w:tcPr>
          <w:p w:rsidR="002D59F7" w:rsidRPr="007A1B0B" w:rsidRDefault="002D59F7" w:rsidP="002D59F7">
            <w:pPr>
              <w:tabs>
                <w:tab w:val="left" w:pos="1276"/>
              </w:tabs>
              <w:spacing w:after="0" w:line="240" w:lineRule="auto"/>
              <w:jc w:val="center"/>
              <w:rPr>
                <w:rFonts w:ascii="Times New Roman" w:eastAsia="Times New Roman" w:hAnsi="Times New Roman"/>
                <w:lang w:eastAsia="ru-RU"/>
              </w:rPr>
            </w:pPr>
          </w:p>
          <w:p w:rsidR="002D59F7"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50,0</w:t>
            </w:r>
          </w:p>
        </w:tc>
      </w:tr>
      <w:tr w:rsidR="00F83BD6" w:rsidRPr="0001160B" w:rsidTr="009401ED">
        <w:trPr>
          <w:trHeight w:val="634"/>
        </w:trPr>
        <w:tc>
          <w:tcPr>
            <w:tcW w:w="2943" w:type="dxa"/>
          </w:tcPr>
          <w:p w:rsidR="00F83BD6" w:rsidRPr="002D59F7" w:rsidRDefault="00F83BD6" w:rsidP="002D59F7">
            <w:pPr>
              <w:tabs>
                <w:tab w:val="left" w:pos="1276"/>
              </w:tabs>
              <w:spacing w:after="0" w:line="240" w:lineRule="auto"/>
              <w:rPr>
                <w:rFonts w:ascii="Times New Roman" w:eastAsia="Times New Roman" w:hAnsi="Times New Roman"/>
                <w:sz w:val="20"/>
                <w:szCs w:val="20"/>
                <w:lang w:eastAsia="ru-RU"/>
              </w:rPr>
            </w:pPr>
            <w:r w:rsidRPr="002D59F7">
              <w:rPr>
                <w:rFonts w:ascii="Times New Roman" w:eastAsia="Times New Roman" w:hAnsi="Times New Roman"/>
                <w:sz w:val="20"/>
                <w:szCs w:val="20"/>
                <w:lang w:eastAsia="ru-RU"/>
              </w:rPr>
              <w:t>Объем НИОКР в расчете на одного НПР</w:t>
            </w:r>
          </w:p>
        </w:tc>
        <w:tc>
          <w:tcPr>
            <w:tcW w:w="1418"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Тыс</w:t>
            </w:r>
            <w:proofErr w:type="gramStart"/>
            <w:r w:rsidRPr="002D59F7">
              <w:rPr>
                <w:rFonts w:ascii="Times New Roman" w:eastAsia="Times New Roman" w:hAnsi="Times New Roman"/>
                <w:lang w:eastAsia="ru-RU"/>
              </w:rPr>
              <w:t>.р</w:t>
            </w:r>
            <w:proofErr w:type="gramEnd"/>
            <w:r w:rsidRPr="002D59F7">
              <w:rPr>
                <w:rFonts w:ascii="Times New Roman" w:eastAsia="Times New Roman" w:hAnsi="Times New Roman"/>
                <w:lang w:eastAsia="ru-RU"/>
              </w:rPr>
              <w:t>уб.</w:t>
            </w:r>
          </w:p>
        </w:tc>
        <w:tc>
          <w:tcPr>
            <w:tcW w:w="1134"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55,2</w:t>
            </w:r>
          </w:p>
        </w:tc>
        <w:tc>
          <w:tcPr>
            <w:tcW w:w="1134"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60,0</w:t>
            </w:r>
          </w:p>
        </w:tc>
        <w:tc>
          <w:tcPr>
            <w:tcW w:w="1134"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70,0</w:t>
            </w:r>
          </w:p>
        </w:tc>
        <w:tc>
          <w:tcPr>
            <w:tcW w:w="1134"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80,0</w:t>
            </w:r>
          </w:p>
        </w:tc>
        <w:tc>
          <w:tcPr>
            <w:tcW w:w="1134" w:type="dxa"/>
          </w:tcPr>
          <w:p w:rsidR="00F83BD6" w:rsidRDefault="00F83BD6" w:rsidP="002D59F7">
            <w:pPr>
              <w:tabs>
                <w:tab w:val="left" w:pos="1276"/>
              </w:tabs>
              <w:spacing w:after="0" w:line="240" w:lineRule="auto"/>
              <w:jc w:val="center"/>
              <w:rPr>
                <w:rFonts w:ascii="Times New Roman" w:eastAsia="Times New Roman" w:hAnsi="Times New Roman"/>
                <w:lang w:eastAsia="ru-RU"/>
              </w:rPr>
            </w:pPr>
          </w:p>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90,0</w:t>
            </w:r>
          </w:p>
        </w:tc>
      </w:tr>
      <w:tr w:rsidR="00F83BD6" w:rsidRPr="0001160B" w:rsidTr="009401ED">
        <w:tc>
          <w:tcPr>
            <w:tcW w:w="2943" w:type="dxa"/>
          </w:tcPr>
          <w:p w:rsidR="00F83BD6" w:rsidRPr="002D59F7" w:rsidRDefault="00F83BD6" w:rsidP="002D59F7">
            <w:pPr>
              <w:tabs>
                <w:tab w:val="left" w:pos="1276"/>
              </w:tabs>
              <w:spacing w:after="0" w:line="240" w:lineRule="auto"/>
              <w:rPr>
                <w:rFonts w:ascii="Times New Roman" w:eastAsia="Times New Roman" w:hAnsi="Times New Roman"/>
                <w:sz w:val="20"/>
                <w:szCs w:val="20"/>
                <w:lang w:eastAsia="ru-RU"/>
              </w:rPr>
            </w:pPr>
            <w:r w:rsidRPr="002D59F7">
              <w:rPr>
                <w:rFonts w:ascii="Times New Roman" w:eastAsia="Times New Roman" w:hAnsi="Times New Roman"/>
                <w:sz w:val="20"/>
                <w:szCs w:val="20"/>
                <w:lang w:eastAsia="ru-RU"/>
              </w:rPr>
              <w:t>Вновь созданные объекты инновационной инфраструктуры</w:t>
            </w:r>
          </w:p>
          <w:p w:rsidR="00F83BD6" w:rsidRPr="002D59F7" w:rsidRDefault="00F83BD6" w:rsidP="002D59F7">
            <w:pPr>
              <w:tabs>
                <w:tab w:val="left" w:pos="1276"/>
              </w:tabs>
              <w:spacing w:after="0" w:line="240" w:lineRule="auto"/>
              <w:rPr>
                <w:rFonts w:ascii="Times New Roman" w:eastAsia="Times New Roman" w:hAnsi="Times New Roman"/>
                <w:sz w:val="20"/>
                <w:szCs w:val="20"/>
                <w:lang w:eastAsia="ru-RU"/>
              </w:rPr>
            </w:pPr>
            <w:r w:rsidRPr="002D59F7">
              <w:rPr>
                <w:rFonts w:ascii="Times New Roman" w:eastAsia="Times New Roman" w:hAnsi="Times New Roman"/>
                <w:sz w:val="20"/>
                <w:szCs w:val="20"/>
                <w:lang w:eastAsia="ru-RU"/>
              </w:rPr>
              <w:t>в кластере</w:t>
            </w:r>
          </w:p>
        </w:tc>
        <w:tc>
          <w:tcPr>
            <w:tcW w:w="1418" w:type="dxa"/>
            <w:vAlign w:val="center"/>
          </w:tcPr>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Ед.</w:t>
            </w:r>
          </w:p>
        </w:tc>
        <w:tc>
          <w:tcPr>
            <w:tcW w:w="1134" w:type="dxa"/>
            <w:vAlign w:val="center"/>
          </w:tcPr>
          <w:p w:rsidR="00F83BD6" w:rsidRPr="002D59F7" w:rsidRDefault="00F83BD6" w:rsidP="002D59F7">
            <w:pPr>
              <w:tabs>
                <w:tab w:val="left" w:pos="1276"/>
              </w:tabs>
              <w:spacing w:after="0" w:line="240" w:lineRule="auto"/>
              <w:jc w:val="center"/>
              <w:rPr>
                <w:rFonts w:ascii="Times New Roman" w:eastAsia="Times New Roman" w:hAnsi="Times New Roman"/>
                <w:lang w:eastAsia="ru-RU"/>
              </w:rPr>
            </w:pPr>
            <w:r w:rsidRPr="002D59F7">
              <w:rPr>
                <w:rFonts w:ascii="Times New Roman" w:eastAsia="Times New Roman" w:hAnsi="Times New Roman"/>
                <w:lang w:eastAsia="ru-RU"/>
              </w:rPr>
              <w:t>3</w:t>
            </w:r>
          </w:p>
        </w:tc>
        <w:tc>
          <w:tcPr>
            <w:tcW w:w="1134" w:type="dxa"/>
            <w:vAlign w:val="center"/>
          </w:tcPr>
          <w:p w:rsidR="00F83BD6"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w:t>
            </w:r>
          </w:p>
        </w:tc>
        <w:tc>
          <w:tcPr>
            <w:tcW w:w="1134" w:type="dxa"/>
            <w:vAlign w:val="center"/>
          </w:tcPr>
          <w:p w:rsidR="00F83BD6"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w:t>
            </w:r>
          </w:p>
        </w:tc>
        <w:tc>
          <w:tcPr>
            <w:tcW w:w="1134" w:type="dxa"/>
            <w:vAlign w:val="center"/>
          </w:tcPr>
          <w:p w:rsidR="00F83BD6"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w:t>
            </w:r>
          </w:p>
        </w:tc>
        <w:tc>
          <w:tcPr>
            <w:tcW w:w="1134" w:type="dxa"/>
            <w:vAlign w:val="center"/>
          </w:tcPr>
          <w:p w:rsidR="00F83BD6" w:rsidRPr="007A1B0B" w:rsidRDefault="00F83BD6" w:rsidP="002D59F7">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w:t>
            </w:r>
          </w:p>
        </w:tc>
      </w:tr>
    </w:tbl>
    <w:p w:rsidR="002D59F7" w:rsidRDefault="002D59F7" w:rsidP="0039205C">
      <w:pPr>
        <w:pStyle w:val="a6"/>
        <w:tabs>
          <w:tab w:val="left" w:pos="0"/>
          <w:tab w:val="left" w:pos="993"/>
        </w:tabs>
        <w:spacing w:after="0"/>
        <w:ind w:left="567"/>
        <w:jc w:val="center"/>
        <w:rPr>
          <w:rFonts w:ascii="Times New Roman" w:eastAsia="Calibri" w:hAnsi="Times New Roman"/>
          <w:b/>
          <w:i/>
          <w:sz w:val="26"/>
          <w:szCs w:val="26"/>
        </w:rPr>
      </w:pPr>
    </w:p>
    <w:p w:rsidR="00EB4799" w:rsidRDefault="00EB4799" w:rsidP="0039205C">
      <w:pPr>
        <w:tabs>
          <w:tab w:val="left" w:pos="1276"/>
        </w:tabs>
        <w:spacing w:after="0"/>
        <w:contextualSpacing/>
        <w:jc w:val="both"/>
        <w:rPr>
          <w:rFonts w:ascii="Times New Roman" w:hAnsi="Times New Roman"/>
          <w:b/>
          <w:sz w:val="28"/>
          <w:szCs w:val="28"/>
          <w:u w:val="single"/>
        </w:rPr>
      </w:pPr>
    </w:p>
    <w:p w:rsidR="001F2379" w:rsidRPr="00C876EF" w:rsidRDefault="00222220" w:rsidP="005F7D6B">
      <w:pPr>
        <w:tabs>
          <w:tab w:val="left" w:pos="1276"/>
          <w:tab w:val="left" w:pos="1843"/>
        </w:tabs>
        <w:spacing w:after="0" w:line="240" w:lineRule="auto"/>
        <w:ind w:left="567"/>
        <w:contextualSpacing/>
        <w:jc w:val="both"/>
        <w:rPr>
          <w:rFonts w:ascii="Times New Roman" w:hAnsi="Times New Roman"/>
          <w:sz w:val="24"/>
          <w:szCs w:val="24"/>
        </w:rPr>
      </w:pPr>
      <w:r w:rsidRPr="00323B83">
        <w:rPr>
          <w:rFonts w:ascii="Times New Roman" w:hAnsi="Times New Roman"/>
          <w:b/>
          <w:sz w:val="24"/>
          <w:szCs w:val="24"/>
          <w:u w:val="single"/>
        </w:rPr>
        <w:t>Мероприятие 4</w:t>
      </w:r>
      <w:r w:rsidR="009401ED" w:rsidRPr="00323B83">
        <w:rPr>
          <w:rFonts w:ascii="Times New Roman" w:hAnsi="Times New Roman"/>
          <w:b/>
          <w:sz w:val="24"/>
          <w:szCs w:val="24"/>
          <w:u w:val="single"/>
        </w:rPr>
        <w:t>:</w:t>
      </w:r>
      <w:r w:rsidR="00631533" w:rsidRPr="00C876EF">
        <w:rPr>
          <w:rFonts w:ascii="Times New Roman" w:hAnsi="Times New Roman"/>
          <w:sz w:val="24"/>
          <w:szCs w:val="24"/>
        </w:rPr>
        <w:t xml:space="preserve"> повышение качества оказания специализированной медицинской помощи населению Приволжского федерального округа и других регионов Российской Федерации, </w:t>
      </w:r>
      <w:r w:rsidR="00631533" w:rsidRPr="00C876EF">
        <w:rPr>
          <w:rFonts w:ascii="Times New Roman" w:hAnsi="Times New Roman"/>
          <w:sz w:val="24"/>
          <w:szCs w:val="24"/>
        </w:rPr>
        <w:lastRenderedPageBreak/>
        <w:t>расширение спектра эксклюзивных медицинских технологий и инновационных методов диагностики, лечения и реабилитации.</w:t>
      </w:r>
    </w:p>
    <w:p w:rsidR="00C876EF" w:rsidRPr="00C876EF" w:rsidRDefault="00C876EF" w:rsidP="00C876EF">
      <w:pPr>
        <w:tabs>
          <w:tab w:val="left" w:pos="1276"/>
          <w:tab w:val="left" w:pos="1843"/>
        </w:tabs>
        <w:spacing w:after="0" w:line="240" w:lineRule="auto"/>
        <w:ind w:firstLine="567"/>
        <w:contextualSpacing/>
        <w:jc w:val="both"/>
        <w:rPr>
          <w:rFonts w:ascii="Times New Roman" w:eastAsia="Times New Roman" w:hAnsi="Times New Roman"/>
          <w:color w:val="000000"/>
          <w:sz w:val="24"/>
          <w:szCs w:val="24"/>
          <w:lang w:eastAsia="ru-RU"/>
        </w:rPr>
      </w:pPr>
      <w:proofErr w:type="gramStart"/>
      <w:r w:rsidRPr="00C876EF">
        <w:rPr>
          <w:rFonts w:ascii="Times New Roman" w:hAnsi="Times New Roman"/>
          <w:sz w:val="24"/>
          <w:szCs w:val="24"/>
          <w:u w:val="single"/>
        </w:rPr>
        <w:t>Ответственный</w:t>
      </w:r>
      <w:proofErr w:type="gramEnd"/>
      <w:r w:rsidRPr="00C876EF">
        <w:rPr>
          <w:rFonts w:ascii="Times New Roman" w:hAnsi="Times New Roman"/>
          <w:sz w:val="24"/>
          <w:szCs w:val="24"/>
          <w:u w:val="single"/>
        </w:rPr>
        <w:t xml:space="preserve"> за исполнение:</w:t>
      </w:r>
      <w:r w:rsidRPr="00C876EF">
        <w:rPr>
          <w:rFonts w:ascii="Times New Roman" w:eastAsia="Times New Roman" w:hAnsi="Times New Roman"/>
          <w:color w:val="000000"/>
          <w:sz w:val="24"/>
          <w:szCs w:val="24"/>
          <w:lang w:eastAsia="ru-RU"/>
        </w:rPr>
        <w:t xml:space="preserve"> Лосев Игорь Иванович – проректор по </w:t>
      </w:r>
      <w:proofErr w:type="gramStart"/>
      <w:r w:rsidRPr="00C876EF">
        <w:rPr>
          <w:rFonts w:ascii="Times New Roman" w:eastAsia="Times New Roman" w:hAnsi="Times New Roman"/>
          <w:color w:val="000000"/>
          <w:sz w:val="24"/>
          <w:szCs w:val="24"/>
          <w:lang w:eastAsia="ru-RU"/>
        </w:rPr>
        <w:t>клинической</w:t>
      </w:r>
      <w:proofErr w:type="gramEnd"/>
      <w:r w:rsidRPr="00C876EF">
        <w:rPr>
          <w:rFonts w:ascii="Times New Roman" w:eastAsia="Times New Roman" w:hAnsi="Times New Roman"/>
          <w:color w:val="000000"/>
          <w:sz w:val="24"/>
          <w:szCs w:val="24"/>
          <w:lang w:eastAsia="ru-RU"/>
        </w:rPr>
        <w:t xml:space="preserve"> работе-главный врач Клиник </w:t>
      </w:r>
      <w:proofErr w:type="spellStart"/>
      <w:r w:rsidRPr="00C876EF">
        <w:rPr>
          <w:rFonts w:ascii="Times New Roman" w:eastAsia="Times New Roman" w:hAnsi="Times New Roman"/>
          <w:color w:val="000000"/>
          <w:sz w:val="24"/>
          <w:szCs w:val="24"/>
          <w:lang w:eastAsia="ru-RU"/>
        </w:rPr>
        <w:t>СамГМУ</w:t>
      </w:r>
      <w:proofErr w:type="spellEnd"/>
      <w:r w:rsidRPr="00C876EF">
        <w:rPr>
          <w:rFonts w:ascii="Times New Roman" w:eastAsia="Times New Roman" w:hAnsi="Times New Roman"/>
          <w:color w:val="000000"/>
          <w:sz w:val="24"/>
          <w:szCs w:val="24"/>
          <w:lang w:eastAsia="ru-RU"/>
        </w:rPr>
        <w:t>, профессор.</w:t>
      </w:r>
    </w:p>
    <w:p w:rsidR="00C876EF" w:rsidRPr="005009FD" w:rsidRDefault="00C876EF" w:rsidP="00C876EF">
      <w:pPr>
        <w:tabs>
          <w:tab w:val="left" w:pos="1276"/>
          <w:tab w:val="left" w:pos="1843"/>
        </w:tabs>
        <w:spacing w:after="0" w:line="240" w:lineRule="auto"/>
        <w:ind w:firstLine="567"/>
        <w:contextualSpacing/>
        <w:jc w:val="both"/>
        <w:rPr>
          <w:rFonts w:ascii="Times New Roman" w:hAnsi="Times New Roman"/>
          <w:color w:val="C00000"/>
          <w:sz w:val="24"/>
          <w:szCs w:val="24"/>
        </w:rPr>
      </w:pPr>
      <w:proofErr w:type="gramStart"/>
      <w:r w:rsidRPr="00C876EF">
        <w:rPr>
          <w:rFonts w:ascii="Times New Roman" w:hAnsi="Times New Roman"/>
          <w:sz w:val="24"/>
          <w:szCs w:val="24"/>
          <w:u w:val="single"/>
        </w:rPr>
        <w:t>Соответственные</w:t>
      </w:r>
      <w:proofErr w:type="gramEnd"/>
      <w:r w:rsidRPr="00C876EF">
        <w:rPr>
          <w:rFonts w:ascii="Times New Roman" w:hAnsi="Times New Roman"/>
          <w:sz w:val="24"/>
          <w:szCs w:val="24"/>
          <w:u w:val="single"/>
        </w:rPr>
        <w:t xml:space="preserve"> за исполнение:</w:t>
      </w:r>
      <w:r w:rsidRPr="00C876EF">
        <w:rPr>
          <w:rFonts w:ascii="Times New Roman" w:hAnsi="Times New Roman"/>
          <w:sz w:val="24"/>
          <w:szCs w:val="24"/>
        </w:rPr>
        <w:t xml:space="preserve"> </w:t>
      </w:r>
      <w:proofErr w:type="spellStart"/>
      <w:r w:rsidRPr="00C876EF">
        <w:rPr>
          <w:rFonts w:ascii="Times New Roman" w:eastAsia="Times New Roman" w:hAnsi="Times New Roman"/>
          <w:color w:val="000000"/>
          <w:sz w:val="24"/>
          <w:szCs w:val="24"/>
          <w:lang w:eastAsia="ru-RU"/>
        </w:rPr>
        <w:t>Еругина</w:t>
      </w:r>
      <w:proofErr w:type="spellEnd"/>
      <w:r w:rsidRPr="00C876EF">
        <w:rPr>
          <w:rFonts w:ascii="Times New Roman" w:eastAsia="Times New Roman" w:hAnsi="Times New Roman"/>
          <w:color w:val="000000"/>
          <w:sz w:val="24"/>
          <w:szCs w:val="24"/>
          <w:lang w:eastAsia="ru-RU"/>
        </w:rPr>
        <w:t xml:space="preserve"> Марина </w:t>
      </w:r>
      <w:proofErr w:type="spellStart"/>
      <w:r w:rsidRPr="00C876EF">
        <w:rPr>
          <w:rFonts w:ascii="Times New Roman" w:eastAsia="Times New Roman" w:hAnsi="Times New Roman"/>
          <w:color w:val="000000"/>
          <w:sz w:val="24"/>
          <w:szCs w:val="24"/>
          <w:lang w:eastAsia="ru-RU"/>
        </w:rPr>
        <w:t>Василидовна</w:t>
      </w:r>
      <w:proofErr w:type="spellEnd"/>
      <w:r w:rsidRPr="00C876EF">
        <w:rPr>
          <w:rFonts w:ascii="Times New Roman" w:eastAsia="Times New Roman" w:hAnsi="Times New Roman"/>
          <w:color w:val="000000"/>
          <w:sz w:val="24"/>
          <w:szCs w:val="24"/>
          <w:lang w:eastAsia="ru-RU"/>
        </w:rPr>
        <w:t xml:space="preserve"> – проректор по лечебной работе СГМУ </w:t>
      </w:r>
      <w:proofErr w:type="spellStart"/>
      <w:r w:rsidRPr="00C876EF">
        <w:rPr>
          <w:rFonts w:ascii="Times New Roman" w:eastAsia="Times New Roman" w:hAnsi="Times New Roman"/>
          <w:color w:val="000000"/>
          <w:sz w:val="24"/>
          <w:szCs w:val="24"/>
          <w:lang w:eastAsia="ru-RU"/>
        </w:rPr>
        <w:t>им.В.И.Разумовского</w:t>
      </w:r>
      <w:proofErr w:type="spellEnd"/>
      <w:r w:rsidRPr="00C876EF">
        <w:rPr>
          <w:rFonts w:ascii="Times New Roman" w:eastAsia="Times New Roman" w:hAnsi="Times New Roman"/>
          <w:color w:val="000000"/>
          <w:sz w:val="24"/>
          <w:szCs w:val="24"/>
          <w:lang w:eastAsia="ru-RU"/>
        </w:rPr>
        <w:t xml:space="preserve">; </w:t>
      </w:r>
      <w:proofErr w:type="spellStart"/>
      <w:r w:rsidRPr="00C876EF">
        <w:rPr>
          <w:rFonts w:ascii="Times New Roman" w:eastAsia="Times New Roman" w:hAnsi="Times New Roman"/>
          <w:color w:val="000000"/>
          <w:sz w:val="24"/>
          <w:szCs w:val="24"/>
          <w:lang w:eastAsia="ru-RU"/>
        </w:rPr>
        <w:t>Галимов</w:t>
      </w:r>
      <w:proofErr w:type="spellEnd"/>
      <w:r w:rsidRPr="00C876EF">
        <w:rPr>
          <w:rFonts w:ascii="Times New Roman" w:eastAsia="Times New Roman" w:hAnsi="Times New Roman"/>
          <w:color w:val="000000"/>
          <w:sz w:val="24"/>
          <w:szCs w:val="24"/>
          <w:lang w:eastAsia="ru-RU"/>
        </w:rPr>
        <w:t xml:space="preserve"> Олег Владимирович - проректор по лечебной работе БГМУ, профессор.</w:t>
      </w:r>
      <w:r w:rsidR="005009FD">
        <w:rPr>
          <w:rFonts w:ascii="Times New Roman" w:eastAsia="Times New Roman" w:hAnsi="Times New Roman"/>
          <w:color w:val="000000"/>
          <w:sz w:val="24"/>
          <w:szCs w:val="24"/>
          <w:lang w:eastAsia="ru-RU"/>
        </w:rPr>
        <w:t xml:space="preserve"> </w:t>
      </w:r>
    </w:p>
    <w:p w:rsidR="001F2379" w:rsidRPr="00C876EF" w:rsidRDefault="009401ED" w:rsidP="005F7D6B">
      <w:pPr>
        <w:tabs>
          <w:tab w:val="left" w:pos="1276"/>
          <w:tab w:val="left" w:pos="1843"/>
        </w:tabs>
        <w:spacing w:after="0" w:line="240" w:lineRule="auto"/>
        <w:ind w:left="567"/>
        <w:contextualSpacing/>
        <w:jc w:val="both"/>
        <w:rPr>
          <w:rFonts w:ascii="Times New Roman" w:hAnsi="Times New Roman"/>
          <w:sz w:val="24"/>
          <w:szCs w:val="24"/>
          <w:u w:val="single"/>
        </w:rPr>
      </w:pPr>
      <w:r w:rsidRPr="00C876EF">
        <w:rPr>
          <w:rFonts w:ascii="Times New Roman" w:hAnsi="Times New Roman"/>
          <w:sz w:val="24"/>
          <w:szCs w:val="24"/>
          <w:u w:val="single"/>
        </w:rPr>
        <w:t>Содержание мероприятия:</w:t>
      </w:r>
    </w:p>
    <w:p w:rsidR="00B82AC0" w:rsidRPr="001007EC" w:rsidRDefault="002D59F7" w:rsidP="009401ED">
      <w:pPr>
        <w:pStyle w:val="a6"/>
        <w:numPr>
          <w:ilvl w:val="0"/>
          <w:numId w:val="11"/>
        </w:numPr>
        <w:tabs>
          <w:tab w:val="left" w:pos="0"/>
          <w:tab w:val="left" w:pos="851"/>
        </w:tabs>
        <w:spacing w:after="0" w:line="240" w:lineRule="auto"/>
        <w:ind w:left="0" w:firstLine="567"/>
        <w:jc w:val="both"/>
        <w:rPr>
          <w:rFonts w:ascii="Times New Roman" w:eastAsia="Calibri" w:hAnsi="Times New Roman"/>
          <w:sz w:val="24"/>
          <w:szCs w:val="24"/>
        </w:rPr>
      </w:pPr>
      <w:r w:rsidRPr="001007EC">
        <w:rPr>
          <w:rFonts w:ascii="Times New Roman" w:eastAsia="Calibri" w:hAnsi="Times New Roman"/>
          <w:sz w:val="24"/>
          <w:szCs w:val="24"/>
        </w:rPr>
        <w:t>Интеграция лучших педагогических практик (включая инновационные формы обучения) и результатов научно-инновационной деятельности кластера в процесс подготовки высокопрофессиональных кадров для оказания</w:t>
      </w:r>
      <w:r w:rsidR="00B82AC0" w:rsidRPr="001007EC">
        <w:rPr>
          <w:rFonts w:ascii="Times New Roman" w:eastAsia="Calibri" w:hAnsi="Times New Roman"/>
          <w:sz w:val="24"/>
          <w:szCs w:val="24"/>
        </w:rPr>
        <w:t xml:space="preserve"> качественной медицинской помощи, основанной на применении современных технологий организации и оказания диагностических, лечебных, реабилитационных и профилактических услуг, эффективность и безопасность которых (при конкретных заболеваниях или патологических состояниях) подтверждена в соответствии с принципами доказательной медицины.</w:t>
      </w:r>
    </w:p>
    <w:p w:rsidR="00B82AC0" w:rsidRPr="001007EC" w:rsidRDefault="000416B8" w:rsidP="009401ED">
      <w:pPr>
        <w:pStyle w:val="a6"/>
        <w:numPr>
          <w:ilvl w:val="0"/>
          <w:numId w:val="11"/>
        </w:numPr>
        <w:tabs>
          <w:tab w:val="left" w:pos="0"/>
          <w:tab w:val="left" w:pos="851"/>
        </w:tabs>
        <w:spacing w:after="0" w:line="240" w:lineRule="auto"/>
        <w:ind w:left="0" w:firstLine="567"/>
        <w:jc w:val="both"/>
        <w:rPr>
          <w:rFonts w:ascii="Times New Roman" w:eastAsia="Calibri" w:hAnsi="Times New Roman"/>
          <w:sz w:val="24"/>
          <w:szCs w:val="24"/>
        </w:rPr>
      </w:pPr>
      <w:r w:rsidRPr="001007EC">
        <w:rPr>
          <w:rFonts w:ascii="Times New Roman" w:eastAsia="Calibri" w:hAnsi="Times New Roman"/>
          <w:sz w:val="24"/>
          <w:szCs w:val="24"/>
        </w:rPr>
        <w:t>Организационно-методическое обеспечение университетами кластера внедрения</w:t>
      </w:r>
      <w:r w:rsidR="00B82AC0" w:rsidRPr="001007EC">
        <w:rPr>
          <w:rFonts w:ascii="Times New Roman" w:eastAsia="Calibri" w:hAnsi="Times New Roman"/>
          <w:sz w:val="24"/>
          <w:szCs w:val="24"/>
        </w:rPr>
        <w:t xml:space="preserve"> федеральных порядков и стандартов оказания медицинской помощи. </w:t>
      </w:r>
      <w:r w:rsidR="00250834" w:rsidRPr="001007EC">
        <w:rPr>
          <w:rFonts w:ascii="Times New Roman" w:eastAsia="Calibri" w:hAnsi="Times New Roman"/>
          <w:sz w:val="24"/>
          <w:szCs w:val="24"/>
        </w:rPr>
        <w:t xml:space="preserve">Разработка современных клинических рекомендаций, клинических протоколов, клинических руководств, формуляров и стандартов. </w:t>
      </w:r>
    </w:p>
    <w:p w:rsidR="00B82AC0" w:rsidRPr="001007EC" w:rsidRDefault="000416B8" w:rsidP="009401ED">
      <w:pPr>
        <w:pStyle w:val="a6"/>
        <w:numPr>
          <w:ilvl w:val="0"/>
          <w:numId w:val="11"/>
        </w:numPr>
        <w:tabs>
          <w:tab w:val="left" w:pos="0"/>
          <w:tab w:val="left" w:pos="851"/>
        </w:tabs>
        <w:spacing w:after="0" w:line="240" w:lineRule="auto"/>
        <w:ind w:left="0" w:firstLine="567"/>
        <w:jc w:val="both"/>
        <w:rPr>
          <w:rFonts w:ascii="Times New Roman" w:eastAsia="Calibri" w:hAnsi="Times New Roman"/>
          <w:sz w:val="24"/>
          <w:szCs w:val="24"/>
        </w:rPr>
      </w:pPr>
      <w:r w:rsidRPr="001007EC">
        <w:rPr>
          <w:rFonts w:ascii="Times New Roman" w:eastAsia="Calibri" w:hAnsi="Times New Roman"/>
          <w:sz w:val="24"/>
          <w:szCs w:val="24"/>
        </w:rPr>
        <w:t>Разработка и внедрение организациями кластера оригинальных/импортозамещающих медицинских технологий, оборудования и изделий медицинского назначения (в т.ч. с позиций персонифицированной медицины) для создания</w:t>
      </w:r>
      <w:r w:rsidR="00B82AC0" w:rsidRPr="001007EC">
        <w:rPr>
          <w:rFonts w:ascii="Times New Roman" w:eastAsia="Calibri" w:hAnsi="Times New Roman"/>
          <w:sz w:val="24"/>
          <w:szCs w:val="24"/>
        </w:rPr>
        <w:t xml:space="preserve"> современной системы управления качеством медицинской помощи с учетом индивидуальных особенностей больного и конкретных условий оказания медицинской помощи.</w:t>
      </w:r>
    </w:p>
    <w:p w:rsidR="00B82AC0" w:rsidRPr="001007EC" w:rsidRDefault="000416B8" w:rsidP="009401ED">
      <w:pPr>
        <w:pStyle w:val="a6"/>
        <w:numPr>
          <w:ilvl w:val="0"/>
          <w:numId w:val="11"/>
        </w:numPr>
        <w:tabs>
          <w:tab w:val="left" w:pos="0"/>
          <w:tab w:val="left" w:pos="851"/>
        </w:tabs>
        <w:spacing w:after="0" w:line="240" w:lineRule="auto"/>
        <w:ind w:left="0" w:firstLine="567"/>
        <w:jc w:val="both"/>
        <w:rPr>
          <w:rFonts w:ascii="Times New Roman" w:eastAsia="Calibri" w:hAnsi="Times New Roman"/>
          <w:sz w:val="24"/>
          <w:szCs w:val="24"/>
        </w:rPr>
      </w:pPr>
      <w:r w:rsidRPr="001007EC">
        <w:rPr>
          <w:rFonts w:ascii="Times New Roman" w:eastAsia="Calibri" w:hAnsi="Times New Roman"/>
          <w:sz w:val="24"/>
          <w:szCs w:val="24"/>
        </w:rPr>
        <w:t xml:space="preserve">Разработка и внедрение в систему практического здравоохранения </w:t>
      </w:r>
      <w:r w:rsidR="00B82AC0" w:rsidRPr="001007EC">
        <w:rPr>
          <w:rFonts w:ascii="Times New Roman" w:eastAsia="Calibri" w:hAnsi="Times New Roman"/>
          <w:sz w:val="24"/>
          <w:szCs w:val="24"/>
        </w:rPr>
        <w:t>новых видов высокотехнологичной помощи, в том числе при неотложных состояниях.</w:t>
      </w:r>
    </w:p>
    <w:p w:rsidR="00323B83" w:rsidRPr="007E5BD1" w:rsidRDefault="000416B8" w:rsidP="007E5BD1">
      <w:pPr>
        <w:pStyle w:val="a6"/>
        <w:numPr>
          <w:ilvl w:val="0"/>
          <w:numId w:val="11"/>
        </w:numPr>
        <w:tabs>
          <w:tab w:val="left" w:pos="0"/>
          <w:tab w:val="left" w:pos="851"/>
        </w:tabs>
        <w:spacing w:after="0" w:line="240" w:lineRule="auto"/>
        <w:ind w:left="0" w:firstLine="567"/>
        <w:jc w:val="both"/>
        <w:rPr>
          <w:rFonts w:ascii="Times New Roman" w:eastAsia="Calibri" w:hAnsi="Times New Roman"/>
          <w:sz w:val="24"/>
          <w:szCs w:val="24"/>
        </w:rPr>
      </w:pPr>
      <w:r w:rsidRPr="001007EC">
        <w:rPr>
          <w:rFonts w:ascii="Times New Roman" w:eastAsia="Calibri" w:hAnsi="Times New Roman"/>
          <w:sz w:val="24"/>
          <w:szCs w:val="24"/>
        </w:rPr>
        <w:t>Представление медицинскому сообществу передовых технологий и инновационных продуктов в сфере охраны здоровья граждан (в т.ч. путем проведения совместных научно-практических конференций, рекламно-выставочных и информационно-просветительских мероприятий).</w:t>
      </w:r>
    </w:p>
    <w:p w:rsidR="00631533" w:rsidRPr="00222220" w:rsidRDefault="00631533" w:rsidP="00F06C74">
      <w:pPr>
        <w:pStyle w:val="a6"/>
        <w:tabs>
          <w:tab w:val="left" w:pos="0"/>
          <w:tab w:val="left" w:pos="851"/>
        </w:tabs>
        <w:spacing w:after="0" w:line="240" w:lineRule="auto"/>
        <w:ind w:left="567"/>
        <w:jc w:val="center"/>
        <w:rPr>
          <w:rFonts w:ascii="Times New Roman" w:eastAsia="Calibri" w:hAnsi="Times New Roman"/>
          <w:sz w:val="24"/>
          <w:szCs w:val="24"/>
          <w:lang w:val="ru-RU"/>
        </w:rPr>
      </w:pPr>
      <w:r w:rsidRPr="00F06C74">
        <w:rPr>
          <w:rFonts w:ascii="Times New Roman" w:hAnsi="Times New Roman"/>
          <w:b/>
          <w:i/>
          <w:sz w:val="24"/>
          <w:szCs w:val="24"/>
        </w:rPr>
        <w:t xml:space="preserve">Целевые показатели по </w:t>
      </w:r>
      <w:r w:rsidR="00222220">
        <w:rPr>
          <w:rFonts w:ascii="Times New Roman" w:hAnsi="Times New Roman"/>
          <w:b/>
          <w:i/>
          <w:sz w:val="24"/>
          <w:szCs w:val="24"/>
        </w:rPr>
        <w:t xml:space="preserve">мероприятию </w:t>
      </w:r>
      <w:r w:rsidR="00222220">
        <w:rPr>
          <w:rFonts w:ascii="Times New Roman" w:hAnsi="Times New Roman"/>
          <w:b/>
          <w:i/>
          <w:sz w:val="24"/>
          <w:szCs w:val="24"/>
          <w:lang w:val="ru-RU"/>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06"/>
        <w:gridCol w:w="1245"/>
        <w:gridCol w:w="1134"/>
        <w:gridCol w:w="1134"/>
        <w:gridCol w:w="1134"/>
        <w:gridCol w:w="1134"/>
      </w:tblGrid>
      <w:tr w:rsidR="000416B8" w:rsidRPr="0091544F" w:rsidTr="002812AC">
        <w:tc>
          <w:tcPr>
            <w:tcW w:w="3227"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Целевой показатель</w:t>
            </w:r>
          </w:p>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p>
        </w:tc>
        <w:tc>
          <w:tcPr>
            <w:tcW w:w="1306"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proofErr w:type="spellStart"/>
            <w:r w:rsidRPr="0091544F">
              <w:rPr>
                <w:rFonts w:ascii="Times New Roman" w:eastAsia="Times New Roman" w:hAnsi="Times New Roman"/>
                <w:b/>
                <w:lang w:eastAsia="ru-RU"/>
              </w:rPr>
              <w:t>Ед</w:t>
            </w:r>
            <w:proofErr w:type="gramStart"/>
            <w:r w:rsidRPr="0091544F">
              <w:rPr>
                <w:rFonts w:ascii="Times New Roman" w:eastAsia="Times New Roman" w:hAnsi="Times New Roman"/>
                <w:b/>
                <w:lang w:eastAsia="ru-RU"/>
              </w:rPr>
              <w:t>.и</w:t>
            </w:r>
            <w:proofErr w:type="gramEnd"/>
            <w:r w:rsidRPr="0091544F">
              <w:rPr>
                <w:rFonts w:ascii="Times New Roman" w:eastAsia="Times New Roman" w:hAnsi="Times New Roman"/>
                <w:b/>
                <w:lang w:eastAsia="ru-RU"/>
              </w:rPr>
              <w:t>зм</w:t>
            </w:r>
            <w:proofErr w:type="spellEnd"/>
            <w:r w:rsidRPr="0091544F">
              <w:rPr>
                <w:rFonts w:ascii="Times New Roman" w:eastAsia="Times New Roman" w:hAnsi="Times New Roman"/>
                <w:b/>
                <w:lang w:eastAsia="ru-RU"/>
              </w:rPr>
              <w:t>.</w:t>
            </w:r>
          </w:p>
        </w:tc>
        <w:tc>
          <w:tcPr>
            <w:tcW w:w="1245"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2016</w:t>
            </w:r>
          </w:p>
        </w:tc>
        <w:tc>
          <w:tcPr>
            <w:tcW w:w="1134"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2017</w:t>
            </w:r>
          </w:p>
        </w:tc>
        <w:tc>
          <w:tcPr>
            <w:tcW w:w="1134"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2018</w:t>
            </w:r>
          </w:p>
        </w:tc>
        <w:tc>
          <w:tcPr>
            <w:tcW w:w="1134"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2019</w:t>
            </w:r>
          </w:p>
        </w:tc>
        <w:tc>
          <w:tcPr>
            <w:tcW w:w="1134" w:type="dxa"/>
          </w:tcPr>
          <w:p w:rsidR="000416B8" w:rsidRPr="0091544F" w:rsidRDefault="000416B8" w:rsidP="002812AC">
            <w:pPr>
              <w:tabs>
                <w:tab w:val="left" w:pos="1276"/>
              </w:tabs>
              <w:spacing w:after="0" w:line="240" w:lineRule="auto"/>
              <w:jc w:val="center"/>
              <w:rPr>
                <w:rFonts w:ascii="Times New Roman" w:eastAsia="Times New Roman" w:hAnsi="Times New Roman"/>
                <w:b/>
                <w:lang w:eastAsia="ru-RU"/>
              </w:rPr>
            </w:pPr>
            <w:r w:rsidRPr="0091544F">
              <w:rPr>
                <w:rFonts w:ascii="Times New Roman" w:eastAsia="Times New Roman" w:hAnsi="Times New Roman"/>
                <w:b/>
                <w:lang w:eastAsia="ru-RU"/>
              </w:rPr>
              <w:t>2020</w:t>
            </w:r>
          </w:p>
        </w:tc>
      </w:tr>
      <w:tr w:rsidR="000416B8" w:rsidRPr="0001160B" w:rsidTr="002812AC">
        <w:tc>
          <w:tcPr>
            <w:tcW w:w="3227" w:type="dxa"/>
          </w:tcPr>
          <w:p w:rsidR="000416B8" w:rsidRPr="0001160B" w:rsidRDefault="000416B8" w:rsidP="002812AC">
            <w:pPr>
              <w:tabs>
                <w:tab w:val="left" w:pos="1276"/>
              </w:tabs>
              <w:spacing w:after="0" w:line="240" w:lineRule="auto"/>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 xml:space="preserve">Число разработанных в кластере </w:t>
            </w:r>
            <w:proofErr w:type="spellStart"/>
            <w:r w:rsidRPr="0001160B">
              <w:rPr>
                <w:rFonts w:ascii="Times New Roman" w:eastAsia="Times New Roman" w:hAnsi="Times New Roman"/>
                <w:sz w:val="20"/>
                <w:szCs w:val="20"/>
                <w:lang w:eastAsia="ru-RU"/>
              </w:rPr>
              <w:t>патентозащищенных</w:t>
            </w:r>
            <w:proofErr w:type="spellEnd"/>
            <w:r w:rsidRPr="0001160B">
              <w:rPr>
                <w:rFonts w:ascii="Times New Roman" w:eastAsia="Times New Roman" w:hAnsi="Times New Roman"/>
                <w:sz w:val="20"/>
                <w:szCs w:val="20"/>
                <w:lang w:eastAsia="ru-RU"/>
              </w:rPr>
              <w:t xml:space="preserve"> </w:t>
            </w:r>
            <w:proofErr w:type="spellStart"/>
            <w:proofErr w:type="gramStart"/>
            <w:r w:rsidRPr="0001160B">
              <w:rPr>
                <w:rFonts w:ascii="Times New Roman" w:eastAsia="Times New Roman" w:hAnsi="Times New Roman"/>
                <w:sz w:val="20"/>
                <w:szCs w:val="20"/>
                <w:lang w:eastAsia="ru-RU"/>
              </w:rPr>
              <w:t>инновацион</w:t>
            </w:r>
            <w:r w:rsidR="0075619C">
              <w:rPr>
                <w:rFonts w:ascii="Times New Roman" w:eastAsia="Times New Roman" w:hAnsi="Times New Roman"/>
                <w:sz w:val="20"/>
                <w:szCs w:val="20"/>
                <w:lang w:eastAsia="ru-RU"/>
              </w:rPr>
              <w:t>-</w:t>
            </w:r>
            <w:r w:rsidRPr="0001160B">
              <w:rPr>
                <w:rFonts w:ascii="Times New Roman" w:eastAsia="Times New Roman" w:hAnsi="Times New Roman"/>
                <w:sz w:val="20"/>
                <w:szCs w:val="20"/>
                <w:lang w:eastAsia="ru-RU"/>
              </w:rPr>
              <w:t>ных</w:t>
            </w:r>
            <w:proofErr w:type="spellEnd"/>
            <w:proofErr w:type="gramEnd"/>
            <w:r w:rsidRPr="0001160B">
              <w:rPr>
                <w:rFonts w:ascii="Times New Roman" w:eastAsia="Times New Roman" w:hAnsi="Times New Roman"/>
                <w:sz w:val="20"/>
                <w:szCs w:val="20"/>
                <w:lang w:eastAsia="ru-RU"/>
              </w:rPr>
              <w:t xml:space="preserve"> методов  диагностики (включая лабораторную и инструментальную), лечения и профилактики. </w:t>
            </w:r>
          </w:p>
        </w:tc>
        <w:tc>
          <w:tcPr>
            <w:tcW w:w="1306" w:type="dxa"/>
          </w:tcPr>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r w:rsidRPr="0001160B">
              <w:rPr>
                <w:rFonts w:ascii="Times New Roman" w:eastAsia="Times New Roman" w:hAnsi="Times New Roman"/>
                <w:i/>
                <w:lang w:eastAsia="ru-RU"/>
              </w:rPr>
              <w:t>Ед.</w:t>
            </w:r>
          </w:p>
        </w:tc>
        <w:tc>
          <w:tcPr>
            <w:tcW w:w="1245"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35</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38</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43</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45</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47</w:t>
            </w:r>
          </w:p>
        </w:tc>
      </w:tr>
      <w:tr w:rsidR="000416B8" w:rsidRPr="0001160B" w:rsidTr="002812AC">
        <w:tc>
          <w:tcPr>
            <w:tcW w:w="3227" w:type="dxa"/>
          </w:tcPr>
          <w:p w:rsidR="000416B8" w:rsidRPr="0001160B" w:rsidRDefault="000416B8" w:rsidP="002812AC">
            <w:pPr>
              <w:tabs>
                <w:tab w:val="left" w:pos="1276"/>
              </w:tabs>
              <w:spacing w:after="0" w:line="240" w:lineRule="auto"/>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Количество прикладных международных, многоцентровых клинических исследований  по тематике кластера</w:t>
            </w:r>
          </w:p>
        </w:tc>
        <w:tc>
          <w:tcPr>
            <w:tcW w:w="1306" w:type="dxa"/>
          </w:tcPr>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r w:rsidRPr="0001160B">
              <w:rPr>
                <w:rFonts w:ascii="Times New Roman" w:eastAsia="Times New Roman" w:hAnsi="Times New Roman"/>
                <w:i/>
                <w:lang w:eastAsia="ru-RU"/>
              </w:rPr>
              <w:t>Ед.</w:t>
            </w:r>
          </w:p>
        </w:tc>
        <w:tc>
          <w:tcPr>
            <w:tcW w:w="1245"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60</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70</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80</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90</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100</w:t>
            </w:r>
          </w:p>
        </w:tc>
      </w:tr>
      <w:tr w:rsidR="000416B8" w:rsidRPr="0001160B" w:rsidTr="002812AC">
        <w:tc>
          <w:tcPr>
            <w:tcW w:w="3227" w:type="dxa"/>
          </w:tcPr>
          <w:p w:rsidR="000416B8" w:rsidRPr="0001160B" w:rsidRDefault="000416B8" w:rsidP="002812AC">
            <w:pPr>
              <w:tabs>
                <w:tab w:val="left" w:pos="1276"/>
              </w:tabs>
              <w:spacing w:after="0" w:line="240" w:lineRule="auto"/>
              <w:jc w:val="both"/>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Количество внедренных патентов и других объектов РИД на методики и оборудования/изделия для диагностики, лечения и реабилитации в клинические учреждения кластера</w:t>
            </w:r>
          </w:p>
        </w:tc>
        <w:tc>
          <w:tcPr>
            <w:tcW w:w="1306" w:type="dxa"/>
          </w:tcPr>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r w:rsidRPr="0001160B">
              <w:rPr>
                <w:rFonts w:ascii="Times New Roman" w:eastAsia="Times New Roman" w:hAnsi="Times New Roman"/>
                <w:i/>
                <w:lang w:eastAsia="ru-RU"/>
              </w:rPr>
              <w:t>Ед.</w:t>
            </w:r>
          </w:p>
        </w:tc>
        <w:tc>
          <w:tcPr>
            <w:tcW w:w="1245" w:type="dxa"/>
            <w:vAlign w:val="center"/>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15</w:t>
            </w:r>
          </w:p>
        </w:tc>
        <w:tc>
          <w:tcPr>
            <w:tcW w:w="1134" w:type="dxa"/>
            <w:vAlign w:val="center"/>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w:t>
            </w:r>
          </w:p>
        </w:tc>
        <w:tc>
          <w:tcPr>
            <w:tcW w:w="1134" w:type="dxa"/>
            <w:vAlign w:val="center"/>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25</w:t>
            </w:r>
          </w:p>
        </w:tc>
        <w:tc>
          <w:tcPr>
            <w:tcW w:w="1134" w:type="dxa"/>
            <w:vAlign w:val="center"/>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30</w:t>
            </w:r>
          </w:p>
        </w:tc>
        <w:tc>
          <w:tcPr>
            <w:tcW w:w="1134" w:type="dxa"/>
            <w:vAlign w:val="center"/>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35</w:t>
            </w:r>
          </w:p>
        </w:tc>
      </w:tr>
      <w:tr w:rsidR="000416B8" w:rsidRPr="0001160B" w:rsidTr="002812AC">
        <w:tc>
          <w:tcPr>
            <w:tcW w:w="3227" w:type="dxa"/>
          </w:tcPr>
          <w:p w:rsidR="000416B8" w:rsidRPr="0001160B" w:rsidRDefault="000416B8" w:rsidP="002812AC">
            <w:pPr>
              <w:tabs>
                <w:tab w:val="left" w:pos="1276"/>
              </w:tabs>
              <w:spacing w:after="0" w:line="240" w:lineRule="auto"/>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t xml:space="preserve">Количество инновационных технологий и продуктов для диагностики, лечения и реабилитации, представленных кластером  для трансляции в </w:t>
            </w:r>
            <w:proofErr w:type="spellStart"/>
            <w:proofErr w:type="gramStart"/>
            <w:r w:rsidRPr="0001160B">
              <w:rPr>
                <w:rFonts w:ascii="Times New Roman" w:eastAsia="Times New Roman" w:hAnsi="Times New Roman"/>
                <w:sz w:val="20"/>
                <w:szCs w:val="20"/>
                <w:lang w:eastAsia="ru-RU"/>
              </w:rPr>
              <w:t>зару-бежных</w:t>
            </w:r>
            <w:proofErr w:type="spellEnd"/>
            <w:proofErr w:type="gramEnd"/>
            <w:r w:rsidRPr="0001160B">
              <w:rPr>
                <w:rFonts w:ascii="Times New Roman" w:eastAsia="Times New Roman" w:hAnsi="Times New Roman"/>
                <w:sz w:val="20"/>
                <w:szCs w:val="20"/>
                <w:lang w:eastAsia="ru-RU"/>
              </w:rPr>
              <w:t xml:space="preserve"> медицинских учреждениях</w:t>
            </w:r>
          </w:p>
        </w:tc>
        <w:tc>
          <w:tcPr>
            <w:tcW w:w="1306" w:type="dxa"/>
          </w:tcPr>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r w:rsidRPr="0001160B">
              <w:rPr>
                <w:rFonts w:ascii="Times New Roman" w:eastAsia="Times New Roman" w:hAnsi="Times New Roman"/>
                <w:i/>
                <w:lang w:eastAsia="ru-RU"/>
              </w:rPr>
              <w:t>Ед.</w:t>
            </w:r>
          </w:p>
        </w:tc>
        <w:tc>
          <w:tcPr>
            <w:tcW w:w="1245"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15</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18</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20</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22</w:t>
            </w:r>
          </w:p>
        </w:tc>
        <w:tc>
          <w:tcPr>
            <w:tcW w:w="1134" w:type="dxa"/>
          </w:tcPr>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25</w:t>
            </w:r>
          </w:p>
        </w:tc>
      </w:tr>
      <w:tr w:rsidR="000416B8" w:rsidRPr="0001160B" w:rsidTr="002812AC">
        <w:tc>
          <w:tcPr>
            <w:tcW w:w="3227" w:type="dxa"/>
          </w:tcPr>
          <w:p w:rsidR="000416B8" w:rsidRPr="0001160B" w:rsidRDefault="000416B8" w:rsidP="002812AC">
            <w:pPr>
              <w:tabs>
                <w:tab w:val="left" w:pos="1276"/>
              </w:tabs>
              <w:spacing w:after="0" w:line="240" w:lineRule="auto"/>
              <w:rPr>
                <w:rFonts w:ascii="Times New Roman" w:eastAsia="Times New Roman" w:hAnsi="Times New Roman"/>
                <w:sz w:val="20"/>
                <w:szCs w:val="20"/>
                <w:lang w:eastAsia="ru-RU"/>
              </w:rPr>
            </w:pPr>
            <w:r w:rsidRPr="0001160B">
              <w:rPr>
                <w:rFonts w:ascii="Times New Roman" w:eastAsia="Times New Roman" w:hAnsi="Times New Roman"/>
                <w:sz w:val="20"/>
                <w:szCs w:val="20"/>
                <w:lang w:eastAsia="ru-RU"/>
              </w:rPr>
              <w:lastRenderedPageBreak/>
              <w:t>Количество проведенных мероприятий по представлению новых инновационных продуктов и технологий для диагностики, лечения и профилактики медицинскому сообществу (уровень проведения – ПФО и шире)</w:t>
            </w:r>
          </w:p>
        </w:tc>
        <w:tc>
          <w:tcPr>
            <w:tcW w:w="1306" w:type="dxa"/>
          </w:tcPr>
          <w:p w:rsidR="000A0339" w:rsidRDefault="000A0339" w:rsidP="002812AC">
            <w:pPr>
              <w:tabs>
                <w:tab w:val="left" w:pos="1276"/>
              </w:tabs>
              <w:spacing w:after="0" w:line="240" w:lineRule="auto"/>
              <w:jc w:val="center"/>
              <w:rPr>
                <w:rFonts w:ascii="Times New Roman" w:eastAsia="Times New Roman" w:hAnsi="Times New Roman"/>
                <w:i/>
                <w:lang w:eastAsia="ru-RU"/>
              </w:rPr>
            </w:pPr>
          </w:p>
          <w:p w:rsidR="000416B8" w:rsidRPr="0001160B" w:rsidRDefault="000416B8" w:rsidP="002812AC">
            <w:pPr>
              <w:tabs>
                <w:tab w:val="left" w:pos="1276"/>
              </w:tabs>
              <w:spacing w:after="0" w:line="240" w:lineRule="auto"/>
              <w:jc w:val="center"/>
              <w:rPr>
                <w:rFonts w:ascii="Times New Roman" w:eastAsia="Times New Roman" w:hAnsi="Times New Roman"/>
                <w:i/>
                <w:lang w:eastAsia="ru-RU"/>
              </w:rPr>
            </w:pPr>
            <w:r w:rsidRPr="0001160B">
              <w:rPr>
                <w:rFonts w:ascii="Times New Roman" w:eastAsia="Times New Roman" w:hAnsi="Times New Roman"/>
                <w:i/>
                <w:lang w:eastAsia="ru-RU"/>
              </w:rPr>
              <w:t>Ед.</w:t>
            </w:r>
          </w:p>
        </w:tc>
        <w:tc>
          <w:tcPr>
            <w:tcW w:w="1245" w:type="dxa"/>
          </w:tcPr>
          <w:p w:rsidR="000A0339" w:rsidRPr="007A1B0B" w:rsidRDefault="000A0339"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5</w:t>
            </w:r>
          </w:p>
        </w:tc>
        <w:tc>
          <w:tcPr>
            <w:tcW w:w="1134" w:type="dxa"/>
          </w:tcPr>
          <w:p w:rsidR="000A0339" w:rsidRPr="007A1B0B" w:rsidRDefault="000A0339"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9</w:t>
            </w:r>
          </w:p>
        </w:tc>
        <w:tc>
          <w:tcPr>
            <w:tcW w:w="1134" w:type="dxa"/>
          </w:tcPr>
          <w:p w:rsidR="000A0339" w:rsidRPr="007A1B0B" w:rsidRDefault="000A0339"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11</w:t>
            </w:r>
          </w:p>
        </w:tc>
        <w:tc>
          <w:tcPr>
            <w:tcW w:w="1134" w:type="dxa"/>
          </w:tcPr>
          <w:p w:rsidR="000A0339" w:rsidRPr="007A1B0B" w:rsidRDefault="000A0339"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13</w:t>
            </w:r>
          </w:p>
        </w:tc>
        <w:tc>
          <w:tcPr>
            <w:tcW w:w="1134" w:type="dxa"/>
          </w:tcPr>
          <w:p w:rsidR="000A0339" w:rsidRPr="007A1B0B" w:rsidRDefault="000A0339" w:rsidP="002812AC">
            <w:pPr>
              <w:tabs>
                <w:tab w:val="left" w:pos="1276"/>
              </w:tabs>
              <w:spacing w:after="0" w:line="240" w:lineRule="auto"/>
              <w:jc w:val="center"/>
              <w:rPr>
                <w:rFonts w:ascii="Times New Roman" w:eastAsia="Times New Roman" w:hAnsi="Times New Roman"/>
                <w:lang w:eastAsia="ru-RU"/>
              </w:rPr>
            </w:pPr>
          </w:p>
          <w:p w:rsidR="000416B8" w:rsidRPr="007A1B0B" w:rsidRDefault="000416B8" w:rsidP="002812AC">
            <w:pPr>
              <w:tabs>
                <w:tab w:val="left" w:pos="1276"/>
              </w:tabs>
              <w:spacing w:after="0" w:line="240" w:lineRule="auto"/>
              <w:jc w:val="center"/>
              <w:rPr>
                <w:rFonts w:ascii="Times New Roman" w:eastAsia="Times New Roman" w:hAnsi="Times New Roman"/>
                <w:lang w:eastAsia="ru-RU"/>
              </w:rPr>
            </w:pPr>
            <w:r w:rsidRPr="007A1B0B">
              <w:rPr>
                <w:rFonts w:ascii="Times New Roman" w:eastAsia="Times New Roman" w:hAnsi="Times New Roman"/>
                <w:lang w:eastAsia="ru-RU"/>
              </w:rPr>
              <w:t>15</w:t>
            </w:r>
          </w:p>
        </w:tc>
      </w:tr>
    </w:tbl>
    <w:p w:rsidR="00631533" w:rsidRPr="00631533" w:rsidRDefault="00631533" w:rsidP="00631533">
      <w:pPr>
        <w:tabs>
          <w:tab w:val="left" w:pos="1276"/>
        </w:tabs>
        <w:spacing w:after="0"/>
        <w:ind w:firstLine="567"/>
        <w:jc w:val="center"/>
        <w:rPr>
          <w:rFonts w:ascii="Times New Roman" w:hAnsi="Times New Roman"/>
          <w:sz w:val="28"/>
          <w:szCs w:val="28"/>
        </w:rPr>
      </w:pPr>
    </w:p>
    <w:p w:rsidR="009A24C9" w:rsidRDefault="009A24C9" w:rsidP="001F2379">
      <w:pPr>
        <w:tabs>
          <w:tab w:val="left" w:pos="1276"/>
        </w:tabs>
        <w:spacing w:after="0"/>
        <w:ind w:left="567"/>
        <w:contextualSpacing/>
        <w:jc w:val="both"/>
        <w:rPr>
          <w:rFonts w:ascii="Times New Roman" w:hAnsi="Times New Roman"/>
          <w:b/>
          <w:sz w:val="28"/>
          <w:szCs w:val="28"/>
          <w:u w:val="single"/>
        </w:rPr>
      </w:pPr>
    </w:p>
    <w:p w:rsidR="00F06C74" w:rsidRPr="00F06C74" w:rsidRDefault="00F06C74" w:rsidP="006665B1">
      <w:pPr>
        <w:tabs>
          <w:tab w:val="left" w:pos="1276"/>
        </w:tabs>
        <w:spacing w:after="0" w:line="240" w:lineRule="auto"/>
        <w:ind w:left="567"/>
        <w:contextualSpacing/>
        <w:jc w:val="both"/>
        <w:rPr>
          <w:rFonts w:ascii="Times New Roman" w:hAnsi="Times New Roman"/>
          <w:sz w:val="24"/>
          <w:szCs w:val="24"/>
        </w:rPr>
      </w:pPr>
      <w:r w:rsidRPr="00F06C74">
        <w:rPr>
          <w:rFonts w:ascii="Times New Roman" w:hAnsi="Times New Roman"/>
          <w:b/>
          <w:sz w:val="24"/>
          <w:szCs w:val="24"/>
        </w:rPr>
        <w:t xml:space="preserve"> </w:t>
      </w:r>
      <w:r w:rsidRPr="00323B83">
        <w:rPr>
          <w:rFonts w:ascii="Times New Roman" w:hAnsi="Times New Roman"/>
          <w:b/>
          <w:sz w:val="24"/>
          <w:szCs w:val="24"/>
          <w:u w:val="single"/>
        </w:rPr>
        <w:t>Мероприятие 5:</w:t>
      </w:r>
      <w:r w:rsidRPr="00F06C74">
        <w:rPr>
          <w:rFonts w:ascii="Times New Roman" w:hAnsi="Times New Roman"/>
          <w:b/>
          <w:sz w:val="24"/>
          <w:szCs w:val="24"/>
        </w:rPr>
        <w:t xml:space="preserve"> </w:t>
      </w:r>
      <w:r w:rsidRPr="00F06C74">
        <w:rPr>
          <w:rFonts w:ascii="Times New Roman" w:hAnsi="Times New Roman"/>
          <w:sz w:val="24"/>
          <w:szCs w:val="24"/>
        </w:rPr>
        <w:t>создание условий для успешной социализации и эффективной самореализации молодежи.</w:t>
      </w:r>
    </w:p>
    <w:p w:rsidR="00F06C74" w:rsidRDefault="00F06C74" w:rsidP="006665B1">
      <w:pPr>
        <w:tabs>
          <w:tab w:val="left" w:pos="1276"/>
          <w:tab w:val="left" w:pos="1843"/>
        </w:tabs>
        <w:spacing w:after="0" w:line="240" w:lineRule="auto"/>
        <w:ind w:firstLine="567"/>
        <w:contextualSpacing/>
        <w:jc w:val="both"/>
        <w:rPr>
          <w:rFonts w:ascii="Times New Roman" w:eastAsia="Times New Roman" w:hAnsi="Times New Roman"/>
          <w:color w:val="000000"/>
          <w:sz w:val="24"/>
          <w:szCs w:val="24"/>
          <w:lang w:eastAsia="ru-RU"/>
        </w:rPr>
      </w:pPr>
      <w:proofErr w:type="gramStart"/>
      <w:r>
        <w:rPr>
          <w:rFonts w:ascii="Times New Roman" w:hAnsi="Times New Roman"/>
          <w:sz w:val="24"/>
          <w:szCs w:val="24"/>
          <w:u w:val="single"/>
        </w:rPr>
        <w:t>Ответственный</w:t>
      </w:r>
      <w:proofErr w:type="gramEnd"/>
      <w:r>
        <w:rPr>
          <w:rFonts w:ascii="Times New Roman" w:hAnsi="Times New Roman"/>
          <w:sz w:val="24"/>
          <w:szCs w:val="24"/>
          <w:u w:val="single"/>
        </w:rPr>
        <w:t xml:space="preserve"> за исполнение: </w:t>
      </w:r>
      <w:proofErr w:type="spellStart"/>
      <w:r w:rsidRPr="0001679D">
        <w:rPr>
          <w:rFonts w:ascii="Times New Roman" w:eastAsia="Times New Roman" w:hAnsi="Times New Roman"/>
          <w:color w:val="000000"/>
          <w:sz w:val="24"/>
          <w:szCs w:val="24"/>
          <w:lang w:eastAsia="ru-RU"/>
        </w:rPr>
        <w:t>Самоделкина</w:t>
      </w:r>
      <w:proofErr w:type="spellEnd"/>
      <w:r w:rsidRPr="0001679D">
        <w:rPr>
          <w:rFonts w:ascii="Times New Roman" w:eastAsia="Times New Roman" w:hAnsi="Times New Roman"/>
          <w:color w:val="000000"/>
          <w:sz w:val="24"/>
          <w:szCs w:val="24"/>
          <w:lang w:eastAsia="ru-RU"/>
        </w:rPr>
        <w:t xml:space="preserve"> Татьяна </w:t>
      </w:r>
      <w:proofErr w:type="spellStart"/>
      <w:r w:rsidRPr="0001679D">
        <w:rPr>
          <w:rFonts w:ascii="Times New Roman" w:eastAsia="Times New Roman" w:hAnsi="Times New Roman"/>
          <w:color w:val="000000"/>
          <w:sz w:val="24"/>
          <w:szCs w:val="24"/>
          <w:lang w:eastAsia="ru-RU"/>
        </w:rPr>
        <w:t>Кувандыковна</w:t>
      </w:r>
      <w:proofErr w:type="spellEnd"/>
      <w:r w:rsidRPr="0001679D">
        <w:rPr>
          <w:rFonts w:ascii="Times New Roman" w:eastAsia="Times New Roman" w:hAnsi="Times New Roman"/>
          <w:color w:val="000000"/>
          <w:sz w:val="24"/>
          <w:szCs w:val="24"/>
          <w:lang w:eastAsia="ru-RU"/>
        </w:rPr>
        <w:t xml:space="preserve"> – </w:t>
      </w:r>
      <w:proofErr w:type="spellStart"/>
      <w:r w:rsidRPr="0001679D">
        <w:rPr>
          <w:rFonts w:ascii="Times New Roman" w:eastAsia="Times New Roman" w:hAnsi="Times New Roman"/>
          <w:color w:val="000000"/>
          <w:sz w:val="24"/>
          <w:szCs w:val="24"/>
          <w:lang w:eastAsia="ru-RU"/>
        </w:rPr>
        <w:t>и</w:t>
      </w:r>
      <w:proofErr w:type="gramStart"/>
      <w:r w:rsidRPr="0001679D">
        <w:rPr>
          <w:rFonts w:ascii="Times New Roman" w:eastAsia="Times New Roman" w:hAnsi="Times New Roman"/>
          <w:color w:val="000000"/>
          <w:sz w:val="24"/>
          <w:szCs w:val="24"/>
          <w:lang w:eastAsia="ru-RU"/>
        </w:rPr>
        <w:t>.о</w:t>
      </w:r>
      <w:proofErr w:type="spellEnd"/>
      <w:proofErr w:type="gramEnd"/>
      <w:r w:rsidRPr="0001679D">
        <w:rPr>
          <w:rFonts w:ascii="Times New Roman" w:eastAsia="Times New Roman" w:hAnsi="Times New Roman"/>
          <w:color w:val="000000"/>
          <w:sz w:val="24"/>
          <w:szCs w:val="24"/>
          <w:lang w:eastAsia="ru-RU"/>
        </w:rPr>
        <w:t xml:space="preserve"> проректора по воспитательной, социальной работе и связям с общественностью </w:t>
      </w:r>
      <w:proofErr w:type="spellStart"/>
      <w:r>
        <w:rPr>
          <w:rFonts w:ascii="Times New Roman" w:eastAsia="Times New Roman" w:hAnsi="Times New Roman"/>
          <w:color w:val="000000"/>
          <w:sz w:val="24"/>
          <w:szCs w:val="24"/>
          <w:lang w:eastAsia="ru-RU"/>
        </w:rPr>
        <w:t>ОрГМУ</w:t>
      </w:r>
      <w:proofErr w:type="spellEnd"/>
      <w:r>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доцент</w:t>
      </w:r>
      <w:r>
        <w:rPr>
          <w:rFonts w:ascii="Times New Roman" w:eastAsia="Times New Roman" w:hAnsi="Times New Roman"/>
          <w:color w:val="000000"/>
          <w:sz w:val="24"/>
          <w:szCs w:val="24"/>
          <w:lang w:eastAsia="ru-RU"/>
        </w:rPr>
        <w:t>.</w:t>
      </w:r>
    </w:p>
    <w:p w:rsidR="00F06C74" w:rsidRPr="00F06C74" w:rsidRDefault="00F06C74" w:rsidP="006665B1">
      <w:pPr>
        <w:tabs>
          <w:tab w:val="left" w:pos="1276"/>
          <w:tab w:val="left" w:pos="1843"/>
        </w:tabs>
        <w:spacing w:after="0" w:line="240" w:lineRule="auto"/>
        <w:ind w:firstLine="567"/>
        <w:contextualSpacing/>
        <w:jc w:val="both"/>
        <w:rPr>
          <w:rFonts w:ascii="Times New Roman" w:hAnsi="Times New Roman"/>
          <w:sz w:val="24"/>
          <w:szCs w:val="24"/>
        </w:rPr>
      </w:pPr>
      <w:r>
        <w:rPr>
          <w:rFonts w:ascii="Times New Roman" w:hAnsi="Times New Roman"/>
          <w:sz w:val="24"/>
          <w:szCs w:val="24"/>
          <w:u w:val="single"/>
        </w:rPr>
        <w:t>Соответственные</w:t>
      </w:r>
      <w:r w:rsidR="00723A47">
        <w:rPr>
          <w:rFonts w:ascii="Times New Roman" w:hAnsi="Times New Roman"/>
          <w:sz w:val="24"/>
          <w:szCs w:val="24"/>
          <w:u w:val="single"/>
        </w:rPr>
        <w:t xml:space="preserve"> за исполнение</w:t>
      </w:r>
      <w:r>
        <w:rPr>
          <w:rFonts w:ascii="Times New Roman" w:hAnsi="Times New Roman"/>
          <w:sz w:val="24"/>
          <w:szCs w:val="24"/>
          <w:u w:val="single"/>
        </w:rPr>
        <w:t>:</w:t>
      </w:r>
      <w:r w:rsidRPr="00F06C74">
        <w:rPr>
          <w:rFonts w:ascii="Times New Roman" w:hAnsi="Times New Roman"/>
          <w:sz w:val="24"/>
          <w:szCs w:val="24"/>
        </w:rPr>
        <w:t xml:space="preserve"> </w:t>
      </w:r>
      <w:r w:rsidRPr="0001679D">
        <w:rPr>
          <w:rFonts w:ascii="Times New Roman" w:eastAsia="Times New Roman" w:hAnsi="Times New Roman"/>
          <w:color w:val="000000"/>
          <w:sz w:val="24"/>
          <w:szCs w:val="24"/>
          <w:lang w:eastAsia="ru-RU"/>
        </w:rPr>
        <w:t xml:space="preserve">Щукин Юрий Владимирович – первый проректор-проректор по учебно-воспитательной и социальной работе </w:t>
      </w:r>
      <w:proofErr w:type="spellStart"/>
      <w:r>
        <w:rPr>
          <w:rFonts w:ascii="Times New Roman" w:eastAsia="Times New Roman" w:hAnsi="Times New Roman"/>
          <w:color w:val="000000"/>
          <w:sz w:val="24"/>
          <w:szCs w:val="24"/>
          <w:lang w:eastAsia="ru-RU"/>
        </w:rPr>
        <w:t>СамГМУ</w:t>
      </w:r>
      <w:proofErr w:type="spellEnd"/>
      <w:r>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профессор</w:t>
      </w:r>
      <w:r>
        <w:rPr>
          <w:rFonts w:ascii="Times New Roman" w:eastAsia="Times New Roman" w:hAnsi="Times New Roman"/>
          <w:color w:val="000000"/>
          <w:sz w:val="24"/>
          <w:szCs w:val="24"/>
          <w:lang w:eastAsia="ru-RU"/>
        </w:rPr>
        <w:t xml:space="preserve">; </w:t>
      </w:r>
      <w:r w:rsidRPr="00F06C74">
        <w:rPr>
          <w:rFonts w:ascii="Times New Roman" w:hAnsi="Times New Roman"/>
          <w:sz w:val="24"/>
          <w:szCs w:val="24"/>
        </w:rPr>
        <w:t xml:space="preserve"> </w:t>
      </w:r>
      <w:r w:rsidRPr="0001679D">
        <w:rPr>
          <w:rFonts w:ascii="Times New Roman" w:eastAsia="Times New Roman" w:hAnsi="Times New Roman"/>
          <w:color w:val="000000"/>
          <w:sz w:val="24"/>
          <w:szCs w:val="24"/>
          <w:lang w:eastAsia="ru-RU"/>
        </w:rPr>
        <w:t xml:space="preserve">Бугаева Ирина Олеговна - проректор по учебно-воспитательной работе </w:t>
      </w:r>
      <w:r>
        <w:rPr>
          <w:rFonts w:ascii="Times New Roman" w:eastAsia="Times New Roman" w:hAnsi="Times New Roman"/>
          <w:color w:val="000000"/>
          <w:sz w:val="24"/>
          <w:szCs w:val="24"/>
          <w:lang w:eastAsia="ru-RU"/>
        </w:rPr>
        <w:t xml:space="preserve">СГМУ </w:t>
      </w:r>
      <w:proofErr w:type="spellStart"/>
      <w:r>
        <w:rPr>
          <w:rFonts w:ascii="Times New Roman" w:eastAsia="Times New Roman" w:hAnsi="Times New Roman"/>
          <w:color w:val="000000"/>
          <w:sz w:val="24"/>
          <w:szCs w:val="24"/>
          <w:lang w:eastAsia="ru-RU"/>
        </w:rPr>
        <w:t>им.В.И.Разумовского</w:t>
      </w:r>
      <w:proofErr w:type="spellEnd"/>
      <w:r>
        <w:rPr>
          <w:rFonts w:ascii="Times New Roman" w:eastAsia="Times New Roman" w:hAnsi="Times New Roman"/>
          <w:color w:val="000000"/>
          <w:sz w:val="24"/>
          <w:szCs w:val="24"/>
          <w:lang w:eastAsia="ru-RU"/>
        </w:rPr>
        <w:t xml:space="preserve">, </w:t>
      </w:r>
      <w:r w:rsidRPr="0001679D">
        <w:rPr>
          <w:rFonts w:ascii="Times New Roman" w:eastAsia="Times New Roman" w:hAnsi="Times New Roman"/>
          <w:color w:val="000000"/>
          <w:sz w:val="24"/>
          <w:szCs w:val="24"/>
          <w:lang w:eastAsia="ru-RU"/>
        </w:rPr>
        <w:t>профессор</w:t>
      </w:r>
      <w:r>
        <w:rPr>
          <w:rFonts w:ascii="Times New Roman" w:eastAsia="Times New Roman" w:hAnsi="Times New Roman"/>
          <w:color w:val="000000"/>
          <w:sz w:val="24"/>
          <w:szCs w:val="24"/>
          <w:lang w:eastAsia="ru-RU"/>
        </w:rPr>
        <w:t xml:space="preserve">; </w:t>
      </w:r>
      <w:proofErr w:type="spellStart"/>
      <w:r w:rsidR="00DB32FC" w:rsidRPr="007A1B0B">
        <w:rPr>
          <w:rFonts w:ascii="Times New Roman" w:eastAsia="Times New Roman" w:hAnsi="Times New Roman"/>
          <w:sz w:val="24"/>
          <w:szCs w:val="24"/>
          <w:lang w:eastAsia="ru-RU"/>
        </w:rPr>
        <w:t>Зиангиров</w:t>
      </w:r>
      <w:proofErr w:type="spellEnd"/>
      <w:r w:rsidR="00DB32FC" w:rsidRPr="007A1B0B">
        <w:rPr>
          <w:rFonts w:ascii="Times New Roman" w:eastAsia="Times New Roman" w:hAnsi="Times New Roman"/>
          <w:sz w:val="24"/>
          <w:szCs w:val="24"/>
          <w:lang w:eastAsia="ru-RU"/>
        </w:rPr>
        <w:t xml:space="preserve"> Роберт </w:t>
      </w:r>
      <w:proofErr w:type="spellStart"/>
      <w:r w:rsidR="00DB32FC" w:rsidRPr="007A1B0B">
        <w:rPr>
          <w:rFonts w:ascii="Times New Roman" w:eastAsia="Times New Roman" w:hAnsi="Times New Roman"/>
          <w:sz w:val="24"/>
          <w:szCs w:val="24"/>
          <w:lang w:eastAsia="ru-RU"/>
        </w:rPr>
        <w:t>Аминович</w:t>
      </w:r>
      <w:proofErr w:type="spellEnd"/>
      <w:r w:rsidR="00DB32FC" w:rsidRPr="007A1B0B">
        <w:rPr>
          <w:rFonts w:ascii="Times New Roman" w:eastAsia="Times New Roman" w:hAnsi="Times New Roman"/>
          <w:sz w:val="24"/>
          <w:szCs w:val="24"/>
          <w:lang w:eastAsia="ru-RU"/>
        </w:rPr>
        <w:t xml:space="preserve">  – проректор по вос</w:t>
      </w:r>
      <w:r w:rsidR="00E603E9" w:rsidRPr="007A1B0B">
        <w:rPr>
          <w:rFonts w:ascii="Times New Roman" w:eastAsia="Times New Roman" w:hAnsi="Times New Roman"/>
          <w:sz w:val="24"/>
          <w:szCs w:val="24"/>
          <w:lang w:eastAsia="ru-RU"/>
        </w:rPr>
        <w:t>питательной и социальной работе</w:t>
      </w:r>
      <w:r w:rsidR="00DB32FC" w:rsidRPr="007A1B0B">
        <w:rPr>
          <w:rFonts w:ascii="Times New Roman" w:eastAsia="Times New Roman" w:hAnsi="Times New Roman"/>
          <w:sz w:val="24"/>
          <w:szCs w:val="24"/>
          <w:lang w:eastAsia="ru-RU"/>
        </w:rPr>
        <w:t>, профессор, БГМУ.</w:t>
      </w:r>
    </w:p>
    <w:p w:rsidR="00F06C74" w:rsidRPr="00F06C74" w:rsidRDefault="00F06C74" w:rsidP="006665B1">
      <w:pPr>
        <w:tabs>
          <w:tab w:val="left" w:pos="1276"/>
          <w:tab w:val="left" w:pos="1843"/>
        </w:tabs>
        <w:spacing w:after="0" w:line="240" w:lineRule="auto"/>
        <w:ind w:left="567"/>
        <w:contextualSpacing/>
        <w:jc w:val="both"/>
        <w:rPr>
          <w:rFonts w:ascii="Times New Roman" w:hAnsi="Times New Roman"/>
          <w:sz w:val="24"/>
          <w:szCs w:val="24"/>
          <w:u w:val="single"/>
        </w:rPr>
      </w:pPr>
      <w:r w:rsidRPr="00F06C74">
        <w:rPr>
          <w:rFonts w:ascii="Times New Roman" w:hAnsi="Times New Roman"/>
          <w:sz w:val="24"/>
          <w:szCs w:val="24"/>
          <w:u w:val="single"/>
        </w:rPr>
        <w:t>Содержание мероприятия:</w:t>
      </w:r>
    </w:p>
    <w:p w:rsidR="00F06C74" w:rsidRPr="00F06C74" w:rsidRDefault="00F06C74" w:rsidP="006665B1">
      <w:pPr>
        <w:numPr>
          <w:ilvl w:val="1"/>
          <w:numId w:val="12"/>
        </w:numPr>
        <w:tabs>
          <w:tab w:val="left" w:pos="851"/>
          <w:tab w:val="left" w:pos="1843"/>
        </w:tabs>
        <w:spacing w:after="0" w:line="240" w:lineRule="auto"/>
        <w:ind w:left="0" w:firstLine="567"/>
        <w:contextualSpacing/>
        <w:jc w:val="both"/>
        <w:rPr>
          <w:rFonts w:ascii="Times New Roman" w:hAnsi="Times New Roman"/>
          <w:sz w:val="24"/>
          <w:szCs w:val="24"/>
        </w:rPr>
      </w:pPr>
      <w:r w:rsidRPr="00F06C74">
        <w:rPr>
          <w:rFonts w:ascii="Times New Roman" w:hAnsi="Times New Roman"/>
          <w:sz w:val="24"/>
          <w:szCs w:val="24"/>
        </w:rPr>
        <w:t>Проведение совместных спортивных мероприятий (по различным видам спорта).</w:t>
      </w:r>
    </w:p>
    <w:p w:rsidR="00F06C74" w:rsidRPr="00F06C74" w:rsidRDefault="00F06C74" w:rsidP="006665B1">
      <w:pPr>
        <w:numPr>
          <w:ilvl w:val="1"/>
          <w:numId w:val="12"/>
        </w:numPr>
        <w:tabs>
          <w:tab w:val="left" w:pos="851"/>
          <w:tab w:val="left" w:pos="1843"/>
        </w:tabs>
        <w:spacing w:after="0" w:line="240" w:lineRule="auto"/>
        <w:ind w:left="0" w:firstLine="567"/>
        <w:contextualSpacing/>
        <w:jc w:val="both"/>
        <w:rPr>
          <w:rFonts w:ascii="Times New Roman" w:hAnsi="Times New Roman"/>
          <w:sz w:val="24"/>
          <w:szCs w:val="24"/>
        </w:rPr>
      </w:pPr>
      <w:r w:rsidRPr="00F06C74">
        <w:rPr>
          <w:rFonts w:ascii="Times New Roman" w:hAnsi="Times New Roman"/>
          <w:sz w:val="24"/>
          <w:szCs w:val="24"/>
        </w:rPr>
        <w:t>Проведение совместных творческих студенческих мероприятий (КВН, СТЭМ, «Студенческая весна» и др.).</w:t>
      </w:r>
    </w:p>
    <w:p w:rsidR="00F06C74" w:rsidRPr="00F06C74" w:rsidRDefault="00F06C74" w:rsidP="006665B1">
      <w:pPr>
        <w:numPr>
          <w:ilvl w:val="1"/>
          <w:numId w:val="12"/>
        </w:numPr>
        <w:tabs>
          <w:tab w:val="left" w:pos="851"/>
          <w:tab w:val="left" w:pos="1843"/>
        </w:tabs>
        <w:spacing w:after="0" w:line="240" w:lineRule="auto"/>
        <w:ind w:left="0" w:firstLine="567"/>
        <w:contextualSpacing/>
        <w:jc w:val="both"/>
        <w:rPr>
          <w:rFonts w:ascii="Times New Roman" w:hAnsi="Times New Roman"/>
          <w:sz w:val="24"/>
          <w:szCs w:val="24"/>
        </w:rPr>
      </w:pPr>
      <w:r w:rsidRPr="00F06C74">
        <w:rPr>
          <w:rFonts w:ascii="Times New Roman" w:hAnsi="Times New Roman"/>
          <w:sz w:val="24"/>
          <w:szCs w:val="24"/>
        </w:rPr>
        <w:t>Развитие волонтерского движения.</w:t>
      </w:r>
    </w:p>
    <w:p w:rsidR="00F06C74" w:rsidRPr="00F06C74" w:rsidRDefault="00F06C74" w:rsidP="006665B1">
      <w:pPr>
        <w:numPr>
          <w:ilvl w:val="1"/>
          <w:numId w:val="12"/>
        </w:numPr>
        <w:tabs>
          <w:tab w:val="left" w:pos="851"/>
        </w:tabs>
        <w:spacing w:after="0" w:line="240" w:lineRule="auto"/>
        <w:ind w:left="0" w:firstLine="567"/>
        <w:contextualSpacing/>
        <w:jc w:val="both"/>
        <w:rPr>
          <w:rFonts w:ascii="Times New Roman" w:hAnsi="Times New Roman"/>
          <w:sz w:val="24"/>
          <w:szCs w:val="24"/>
        </w:rPr>
      </w:pPr>
      <w:r w:rsidRPr="00F06C74">
        <w:rPr>
          <w:rFonts w:ascii="Times New Roman" w:hAnsi="Times New Roman"/>
          <w:sz w:val="24"/>
          <w:szCs w:val="24"/>
        </w:rPr>
        <w:t xml:space="preserve">Создание Ассоциации студентов </w:t>
      </w:r>
      <w:r w:rsidR="00723A47">
        <w:rPr>
          <w:rFonts w:ascii="Times New Roman" w:hAnsi="Times New Roman"/>
          <w:sz w:val="24"/>
          <w:szCs w:val="24"/>
        </w:rPr>
        <w:t>НОМК «Нижневол</w:t>
      </w:r>
      <w:r w:rsidR="0000282F">
        <w:rPr>
          <w:rFonts w:ascii="Times New Roman" w:hAnsi="Times New Roman"/>
          <w:sz w:val="24"/>
          <w:szCs w:val="24"/>
        </w:rPr>
        <w:t>ж</w:t>
      </w:r>
      <w:r w:rsidR="00723A47">
        <w:rPr>
          <w:rFonts w:ascii="Times New Roman" w:hAnsi="Times New Roman"/>
          <w:sz w:val="24"/>
          <w:szCs w:val="24"/>
        </w:rPr>
        <w:t>ский»</w:t>
      </w:r>
      <w:r w:rsidRPr="00F06C74">
        <w:rPr>
          <w:rFonts w:ascii="Times New Roman" w:hAnsi="Times New Roman"/>
          <w:sz w:val="24"/>
          <w:szCs w:val="24"/>
        </w:rPr>
        <w:t xml:space="preserve">  для реализации совместных проектов.</w:t>
      </w:r>
    </w:p>
    <w:p w:rsidR="00F06C74" w:rsidRPr="00F06C74" w:rsidRDefault="00F06C74" w:rsidP="00F06C74">
      <w:pPr>
        <w:spacing w:after="0" w:line="240" w:lineRule="auto"/>
        <w:ind w:left="927"/>
        <w:contextualSpacing/>
        <w:jc w:val="center"/>
        <w:rPr>
          <w:rFonts w:ascii="Times New Roman" w:eastAsia="Times New Roman" w:hAnsi="Times New Roman"/>
          <w:b/>
          <w:sz w:val="28"/>
          <w:szCs w:val="28"/>
          <w:lang w:eastAsia="ru-RU"/>
        </w:rPr>
      </w:pPr>
    </w:p>
    <w:p w:rsidR="00F06C74" w:rsidRDefault="00F06C74" w:rsidP="00F06C74">
      <w:pPr>
        <w:spacing w:after="0" w:line="240" w:lineRule="auto"/>
        <w:ind w:left="927"/>
        <w:contextualSpacing/>
        <w:jc w:val="center"/>
        <w:rPr>
          <w:rFonts w:ascii="Times New Roman" w:eastAsia="Times New Roman" w:hAnsi="Times New Roman"/>
          <w:b/>
          <w:i/>
          <w:sz w:val="24"/>
          <w:szCs w:val="24"/>
          <w:lang w:eastAsia="ru-RU"/>
        </w:rPr>
      </w:pPr>
      <w:r w:rsidRPr="00F06C74">
        <w:rPr>
          <w:rFonts w:ascii="Times New Roman" w:eastAsia="Times New Roman" w:hAnsi="Times New Roman"/>
          <w:b/>
          <w:i/>
          <w:sz w:val="24"/>
          <w:szCs w:val="24"/>
          <w:lang w:eastAsia="ru-RU"/>
        </w:rPr>
        <w:t>Целевые показатели по мероприятию 5</w:t>
      </w:r>
    </w:p>
    <w:tbl>
      <w:tblPr>
        <w:tblStyle w:val="13"/>
        <w:tblW w:w="10314" w:type="dxa"/>
        <w:tblLook w:val="04A0" w:firstRow="1" w:lastRow="0" w:firstColumn="1" w:lastColumn="0" w:noHBand="0" w:noVBand="1"/>
      </w:tblPr>
      <w:tblGrid>
        <w:gridCol w:w="3369"/>
        <w:gridCol w:w="1134"/>
        <w:gridCol w:w="1275"/>
        <w:gridCol w:w="1134"/>
        <w:gridCol w:w="1134"/>
        <w:gridCol w:w="1134"/>
        <w:gridCol w:w="1134"/>
      </w:tblGrid>
      <w:tr w:rsidR="0075619C" w:rsidRPr="0075619C" w:rsidTr="0075619C">
        <w:trPr>
          <w:trHeight w:val="303"/>
        </w:trPr>
        <w:tc>
          <w:tcPr>
            <w:tcW w:w="3369"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Целевой показатель</w:t>
            </w:r>
          </w:p>
        </w:tc>
        <w:tc>
          <w:tcPr>
            <w:tcW w:w="1134" w:type="dxa"/>
          </w:tcPr>
          <w:p w:rsidR="0075619C" w:rsidRPr="0075619C" w:rsidRDefault="0075619C" w:rsidP="0075619C">
            <w:pPr>
              <w:tabs>
                <w:tab w:val="left" w:pos="1276"/>
              </w:tabs>
              <w:spacing w:after="120"/>
              <w:jc w:val="center"/>
              <w:rPr>
                <w:rFonts w:ascii="Times New Roman" w:eastAsiaTheme="minorHAnsi" w:hAnsi="Times New Roman" w:cstheme="minorBidi"/>
              </w:rPr>
            </w:pPr>
            <w:proofErr w:type="spellStart"/>
            <w:r w:rsidRPr="0075619C">
              <w:rPr>
                <w:rFonts w:ascii="Times New Roman" w:eastAsiaTheme="minorHAnsi" w:hAnsi="Times New Roman" w:cstheme="minorBidi"/>
              </w:rPr>
              <w:t>Ед</w:t>
            </w:r>
            <w:proofErr w:type="gramStart"/>
            <w:r w:rsidRPr="0075619C">
              <w:rPr>
                <w:rFonts w:ascii="Times New Roman" w:eastAsiaTheme="minorHAnsi" w:hAnsi="Times New Roman" w:cstheme="minorBidi"/>
              </w:rPr>
              <w:t>.и</w:t>
            </w:r>
            <w:proofErr w:type="gramEnd"/>
            <w:r w:rsidRPr="0075619C">
              <w:rPr>
                <w:rFonts w:ascii="Times New Roman" w:eastAsiaTheme="minorHAnsi" w:hAnsi="Times New Roman" w:cstheme="minorBidi"/>
              </w:rPr>
              <w:t>зм</w:t>
            </w:r>
            <w:proofErr w:type="spellEnd"/>
            <w:r w:rsidRPr="0075619C">
              <w:rPr>
                <w:rFonts w:ascii="Times New Roman" w:eastAsiaTheme="minorHAnsi" w:hAnsi="Times New Roman" w:cstheme="minorBidi"/>
              </w:rPr>
              <w:t>.</w:t>
            </w:r>
          </w:p>
        </w:tc>
        <w:tc>
          <w:tcPr>
            <w:tcW w:w="1275"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2016</w:t>
            </w:r>
          </w:p>
        </w:tc>
        <w:tc>
          <w:tcPr>
            <w:tcW w:w="1134"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2017</w:t>
            </w:r>
          </w:p>
        </w:tc>
        <w:tc>
          <w:tcPr>
            <w:tcW w:w="1134"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2018</w:t>
            </w:r>
          </w:p>
        </w:tc>
        <w:tc>
          <w:tcPr>
            <w:tcW w:w="1134"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2019</w:t>
            </w:r>
          </w:p>
        </w:tc>
        <w:tc>
          <w:tcPr>
            <w:tcW w:w="1134" w:type="dxa"/>
          </w:tcPr>
          <w:p w:rsidR="0075619C" w:rsidRPr="0075619C" w:rsidRDefault="0075619C" w:rsidP="0075619C">
            <w:pPr>
              <w:tabs>
                <w:tab w:val="left" w:pos="1276"/>
              </w:tabs>
              <w:spacing w:after="120"/>
              <w:jc w:val="center"/>
              <w:rPr>
                <w:rFonts w:ascii="Times New Roman" w:eastAsiaTheme="minorHAnsi" w:hAnsi="Times New Roman" w:cstheme="minorBidi"/>
              </w:rPr>
            </w:pPr>
            <w:r w:rsidRPr="0075619C">
              <w:rPr>
                <w:rFonts w:ascii="Times New Roman" w:eastAsiaTheme="minorHAnsi" w:hAnsi="Times New Roman" w:cstheme="minorBidi"/>
              </w:rPr>
              <w:t>2020</w:t>
            </w:r>
          </w:p>
        </w:tc>
      </w:tr>
      <w:tr w:rsidR="0075619C" w:rsidRPr="0075619C" w:rsidTr="0075619C">
        <w:trPr>
          <w:trHeight w:val="2442"/>
        </w:trPr>
        <w:tc>
          <w:tcPr>
            <w:tcW w:w="3369" w:type="dxa"/>
          </w:tcPr>
          <w:p w:rsidR="0075619C" w:rsidRPr="0075619C" w:rsidRDefault="0075619C" w:rsidP="0075619C">
            <w:pPr>
              <w:tabs>
                <w:tab w:val="left" w:pos="1276"/>
              </w:tabs>
              <w:jc w:val="both"/>
              <w:rPr>
                <w:rFonts w:ascii="Times New Roman" w:eastAsiaTheme="minorHAnsi" w:hAnsi="Times New Roman" w:cstheme="minorBidi"/>
                <w:sz w:val="20"/>
                <w:szCs w:val="20"/>
              </w:rPr>
            </w:pPr>
            <w:r w:rsidRPr="0075619C">
              <w:rPr>
                <w:rFonts w:ascii="Times New Roman" w:eastAsiaTheme="minorHAnsi" w:hAnsi="Times New Roman" w:cstheme="minorBidi"/>
                <w:sz w:val="20"/>
                <w:szCs w:val="20"/>
              </w:rPr>
              <w:t xml:space="preserve">Удельный вес численности </w:t>
            </w:r>
            <w:proofErr w:type="spellStart"/>
            <w:r w:rsidRPr="0075619C">
              <w:rPr>
                <w:rFonts w:ascii="Times New Roman" w:eastAsiaTheme="minorHAnsi" w:hAnsi="Times New Roman" w:cstheme="minorBidi"/>
                <w:sz w:val="20"/>
                <w:szCs w:val="20"/>
              </w:rPr>
              <w:t>моло</w:t>
            </w:r>
            <w:proofErr w:type="spellEnd"/>
            <w:r>
              <w:rPr>
                <w:rFonts w:ascii="Times New Roman" w:eastAsiaTheme="minorHAnsi" w:hAnsi="Times New Roman" w:cstheme="minorBidi"/>
                <w:sz w:val="20"/>
                <w:szCs w:val="20"/>
              </w:rPr>
              <w:t>-</w:t>
            </w:r>
            <w:r w:rsidRPr="0075619C">
              <w:rPr>
                <w:rFonts w:ascii="Times New Roman" w:eastAsiaTheme="minorHAnsi" w:hAnsi="Times New Roman" w:cstheme="minorBidi"/>
                <w:sz w:val="20"/>
                <w:szCs w:val="20"/>
              </w:rPr>
              <w:t xml:space="preserve">дых людей в возрасте от 16 до 30 лет, вовлеченных в реализуемые органами исполни-тельной власти проекты и программы в сфере поддержки талантливой </w:t>
            </w:r>
            <w:proofErr w:type="spellStart"/>
            <w:r w:rsidRPr="0075619C">
              <w:rPr>
                <w:rFonts w:ascii="Times New Roman" w:eastAsiaTheme="minorHAnsi" w:hAnsi="Times New Roman" w:cstheme="minorBidi"/>
                <w:sz w:val="20"/>
                <w:szCs w:val="20"/>
              </w:rPr>
              <w:t>моло</w:t>
            </w:r>
            <w:r>
              <w:rPr>
                <w:rFonts w:ascii="Times New Roman" w:eastAsiaTheme="minorHAnsi" w:hAnsi="Times New Roman" w:cstheme="minorBidi"/>
                <w:sz w:val="20"/>
                <w:szCs w:val="20"/>
              </w:rPr>
              <w:t>-</w:t>
            </w:r>
            <w:r w:rsidRPr="0075619C">
              <w:rPr>
                <w:rFonts w:ascii="Times New Roman" w:eastAsiaTheme="minorHAnsi" w:hAnsi="Times New Roman" w:cstheme="minorBidi"/>
                <w:sz w:val="20"/>
                <w:szCs w:val="20"/>
              </w:rPr>
              <w:t>дежи</w:t>
            </w:r>
            <w:proofErr w:type="spellEnd"/>
            <w:r w:rsidRPr="0075619C">
              <w:rPr>
                <w:rFonts w:ascii="Times New Roman" w:eastAsiaTheme="minorHAnsi" w:hAnsi="Times New Roman" w:cstheme="minorBidi"/>
                <w:sz w:val="20"/>
                <w:szCs w:val="20"/>
              </w:rPr>
              <w:t xml:space="preserve">, в общей </w:t>
            </w:r>
            <w:proofErr w:type="gramStart"/>
            <w:r w:rsidRPr="0075619C">
              <w:rPr>
                <w:rFonts w:ascii="Times New Roman" w:eastAsiaTheme="minorHAnsi" w:hAnsi="Times New Roman" w:cstheme="minorBidi"/>
                <w:sz w:val="20"/>
                <w:szCs w:val="20"/>
              </w:rPr>
              <w:t>численности</w:t>
            </w:r>
            <w:proofErr w:type="gramEnd"/>
            <w:r w:rsidRPr="0075619C">
              <w:rPr>
                <w:rFonts w:ascii="Times New Roman" w:eastAsiaTheme="minorHAnsi" w:hAnsi="Times New Roman" w:cstheme="minorBidi"/>
                <w:sz w:val="20"/>
                <w:szCs w:val="20"/>
              </w:rPr>
              <w:t xml:space="preserve"> обучающихся в возрасте от 16 до 30 лет</w:t>
            </w:r>
          </w:p>
        </w:tc>
        <w:tc>
          <w:tcPr>
            <w:tcW w:w="1134" w:type="dxa"/>
          </w:tcPr>
          <w:p w:rsidR="0075619C" w:rsidRP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ind w:left="175" w:hanging="175"/>
              <w:jc w:val="center"/>
              <w:rPr>
                <w:rFonts w:ascii="Times New Roman" w:eastAsiaTheme="minorHAnsi" w:hAnsi="Times New Roman" w:cstheme="minorBidi"/>
              </w:rPr>
            </w:pPr>
            <w:r w:rsidRPr="0075619C">
              <w:rPr>
                <w:rFonts w:ascii="Times New Roman" w:eastAsiaTheme="minorHAnsi" w:hAnsi="Times New Roman" w:cstheme="minorBidi"/>
              </w:rPr>
              <w:t>%</w:t>
            </w:r>
          </w:p>
        </w:tc>
        <w:tc>
          <w:tcPr>
            <w:tcW w:w="1275"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0,475</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0,5</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0,525</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0,6</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0,7</w:t>
            </w:r>
          </w:p>
        </w:tc>
      </w:tr>
      <w:tr w:rsidR="0075619C" w:rsidRPr="0075619C" w:rsidTr="0075619C">
        <w:trPr>
          <w:trHeight w:val="1840"/>
        </w:trPr>
        <w:tc>
          <w:tcPr>
            <w:tcW w:w="3369" w:type="dxa"/>
          </w:tcPr>
          <w:p w:rsidR="0075619C" w:rsidRPr="0075619C" w:rsidRDefault="0075619C" w:rsidP="0075619C">
            <w:pPr>
              <w:tabs>
                <w:tab w:val="left" w:pos="1276"/>
              </w:tabs>
              <w:jc w:val="both"/>
              <w:rPr>
                <w:rFonts w:ascii="Times New Roman" w:eastAsiaTheme="minorHAnsi" w:hAnsi="Times New Roman" w:cstheme="minorBidi"/>
                <w:sz w:val="20"/>
                <w:szCs w:val="20"/>
              </w:rPr>
            </w:pPr>
            <w:r w:rsidRPr="0075619C">
              <w:rPr>
                <w:rFonts w:ascii="Times New Roman" w:eastAsiaTheme="minorHAnsi" w:hAnsi="Times New Roman" w:cstheme="minorBidi"/>
                <w:sz w:val="20"/>
                <w:szCs w:val="20"/>
              </w:rPr>
              <w:t>Удельный вес численности молодых людей в возрасте от 16 до 30 лет, участвующих в мероприятиях по патриотическому воспита</w:t>
            </w:r>
            <w:r>
              <w:rPr>
                <w:rFonts w:ascii="Times New Roman" w:eastAsiaTheme="minorHAnsi" w:hAnsi="Times New Roman" w:cstheme="minorBidi"/>
                <w:sz w:val="20"/>
                <w:szCs w:val="20"/>
              </w:rPr>
              <w:t xml:space="preserve">нию, в общей </w:t>
            </w:r>
            <w:proofErr w:type="gramStart"/>
            <w:r>
              <w:rPr>
                <w:rFonts w:ascii="Times New Roman" w:eastAsiaTheme="minorHAnsi" w:hAnsi="Times New Roman" w:cstheme="minorBidi"/>
                <w:sz w:val="20"/>
                <w:szCs w:val="20"/>
              </w:rPr>
              <w:t>численности</w:t>
            </w:r>
            <w:proofErr w:type="gramEnd"/>
            <w:r>
              <w:rPr>
                <w:rFonts w:ascii="Times New Roman" w:eastAsiaTheme="minorHAnsi" w:hAnsi="Times New Roman" w:cstheme="minorBidi"/>
                <w:sz w:val="20"/>
                <w:szCs w:val="20"/>
              </w:rPr>
              <w:t xml:space="preserve"> обучаю</w:t>
            </w:r>
            <w:r w:rsidRPr="0075619C">
              <w:rPr>
                <w:rFonts w:ascii="Times New Roman" w:eastAsiaTheme="minorHAnsi" w:hAnsi="Times New Roman" w:cstheme="minorBidi"/>
                <w:sz w:val="20"/>
                <w:szCs w:val="20"/>
              </w:rPr>
              <w:t>щихся в возрасте от 16 до 30 лет</w:t>
            </w:r>
          </w:p>
        </w:tc>
        <w:tc>
          <w:tcPr>
            <w:tcW w:w="1134" w:type="dxa"/>
          </w:tcPr>
          <w:p w:rsidR="0075619C" w:rsidRP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w:t>
            </w:r>
          </w:p>
        </w:tc>
        <w:tc>
          <w:tcPr>
            <w:tcW w:w="1275"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30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35</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40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50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50</w:t>
            </w:r>
          </w:p>
        </w:tc>
      </w:tr>
      <w:tr w:rsidR="0075619C" w:rsidRPr="0075619C" w:rsidTr="0075619C">
        <w:tc>
          <w:tcPr>
            <w:tcW w:w="3369" w:type="dxa"/>
          </w:tcPr>
          <w:p w:rsidR="0075619C" w:rsidRPr="0075619C" w:rsidRDefault="0075619C" w:rsidP="0075619C">
            <w:pPr>
              <w:tabs>
                <w:tab w:val="left" w:pos="1276"/>
              </w:tabs>
              <w:jc w:val="both"/>
              <w:rPr>
                <w:rFonts w:ascii="Times New Roman" w:eastAsiaTheme="minorHAnsi" w:hAnsi="Times New Roman" w:cstheme="minorBidi"/>
                <w:sz w:val="20"/>
                <w:szCs w:val="20"/>
              </w:rPr>
            </w:pPr>
            <w:r w:rsidRPr="0075619C">
              <w:rPr>
                <w:rFonts w:ascii="Times New Roman" w:eastAsiaTheme="minorHAnsi" w:hAnsi="Times New Roman" w:cstheme="minorBidi"/>
                <w:sz w:val="20"/>
                <w:szCs w:val="20"/>
              </w:rPr>
              <w:t>Доля обучающихся в возрасте от 16 до 30 лет, у</w:t>
            </w:r>
            <w:r>
              <w:rPr>
                <w:rFonts w:ascii="Times New Roman" w:eastAsiaTheme="minorHAnsi" w:hAnsi="Times New Roman" w:cstheme="minorBidi"/>
                <w:sz w:val="20"/>
                <w:szCs w:val="20"/>
              </w:rPr>
              <w:t>частвующих в мероприятиях волон</w:t>
            </w:r>
            <w:r w:rsidRPr="0075619C">
              <w:rPr>
                <w:rFonts w:ascii="Times New Roman" w:eastAsiaTheme="minorHAnsi" w:hAnsi="Times New Roman" w:cstheme="minorBidi"/>
                <w:sz w:val="20"/>
                <w:szCs w:val="20"/>
              </w:rPr>
              <w:t xml:space="preserve">терского движения, в общей </w:t>
            </w:r>
            <w:proofErr w:type="gramStart"/>
            <w:r w:rsidRPr="0075619C">
              <w:rPr>
                <w:rFonts w:ascii="Times New Roman" w:eastAsiaTheme="minorHAnsi" w:hAnsi="Times New Roman" w:cstheme="minorBidi"/>
                <w:sz w:val="20"/>
                <w:szCs w:val="20"/>
              </w:rPr>
              <w:t>численности</w:t>
            </w:r>
            <w:proofErr w:type="gramEnd"/>
            <w:r w:rsidRPr="0075619C">
              <w:rPr>
                <w:rFonts w:ascii="Times New Roman" w:eastAsiaTheme="minorHAnsi" w:hAnsi="Times New Roman" w:cstheme="minorBidi"/>
                <w:sz w:val="20"/>
                <w:szCs w:val="20"/>
              </w:rPr>
              <w:t xml:space="preserve"> обучающихся в возрасте от 16 до 30 лет</w:t>
            </w:r>
          </w:p>
        </w:tc>
        <w:tc>
          <w:tcPr>
            <w:tcW w:w="1134" w:type="dxa"/>
          </w:tcPr>
          <w:p w:rsidR="0075619C" w:rsidRP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w:t>
            </w:r>
          </w:p>
        </w:tc>
        <w:tc>
          <w:tcPr>
            <w:tcW w:w="1275"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20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20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25</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30</w:t>
            </w:r>
          </w:p>
        </w:tc>
        <w:tc>
          <w:tcPr>
            <w:tcW w:w="1134" w:type="dxa"/>
          </w:tcPr>
          <w:p w:rsidR="0075619C" w:rsidRDefault="0075619C" w:rsidP="0075619C">
            <w:pPr>
              <w:tabs>
                <w:tab w:val="left" w:pos="1276"/>
              </w:tabs>
              <w:jc w:val="center"/>
              <w:rPr>
                <w:rFonts w:ascii="Times New Roman" w:eastAsiaTheme="minorHAnsi" w:hAnsi="Times New Roman" w:cstheme="minorBidi"/>
              </w:rPr>
            </w:pPr>
          </w:p>
          <w:p w:rsidR="0075619C" w:rsidRPr="0075619C" w:rsidRDefault="0075619C" w:rsidP="0075619C">
            <w:pPr>
              <w:tabs>
                <w:tab w:val="left" w:pos="1276"/>
              </w:tabs>
              <w:jc w:val="center"/>
              <w:rPr>
                <w:rFonts w:ascii="Times New Roman" w:eastAsiaTheme="minorHAnsi" w:hAnsi="Times New Roman" w:cstheme="minorBidi"/>
              </w:rPr>
            </w:pPr>
            <w:r w:rsidRPr="0075619C">
              <w:rPr>
                <w:rFonts w:ascii="Times New Roman" w:eastAsiaTheme="minorHAnsi" w:hAnsi="Times New Roman" w:cstheme="minorBidi"/>
              </w:rPr>
              <w:t>35</w:t>
            </w:r>
          </w:p>
        </w:tc>
      </w:tr>
    </w:tbl>
    <w:p w:rsidR="007A1B0B" w:rsidRPr="0075619C" w:rsidRDefault="007A1B0B" w:rsidP="0075619C">
      <w:pPr>
        <w:spacing w:after="0" w:line="240" w:lineRule="auto"/>
        <w:rPr>
          <w:rFonts w:ascii="Times New Roman" w:hAnsi="Times New Roman"/>
          <w:b/>
          <w:sz w:val="26"/>
          <w:szCs w:val="26"/>
        </w:rPr>
      </w:pPr>
    </w:p>
    <w:p w:rsidR="001A3834" w:rsidRPr="00762F37" w:rsidRDefault="001A3834" w:rsidP="001A3834">
      <w:pPr>
        <w:pStyle w:val="a6"/>
        <w:spacing w:after="0" w:line="240" w:lineRule="auto"/>
        <w:ind w:left="927"/>
        <w:jc w:val="center"/>
        <w:rPr>
          <w:rFonts w:ascii="Times New Roman" w:hAnsi="Times New Roman"/>
          <w:b/>
          <w:sz w:val="24"/>
          <w:szCs w:val="24"/>
        </w:rPr>
      </w:pPr>
      <w:r w:rsidRPr="00762F37">
        <w:rPr>
          <w:rFonts w:ascii="Times New Roman" w:hAnsi="Times New Roman"/>
          <w:b/>
          <w:sz w:val="24"/>
          <w:szCs w:val="24"/>
        </w:rPr>
        <w:lastRenderedPageBreak/>
        <w:t>Нормативно-правовое регулирование</w:t>
      </w:r>
    </w:p>
    <w:p w:rsidR="001A3834" w:rsidRPr="00762F37" w:rsidRDefault="00723A47" w:rsidP="001A3834">
      <w:pPr>
        <w:pStyle w:val="a6"/>
        <w:spacing w:after="0" w:line="240" w:lineRule="auto"/>
        <w:ind w:left="927"/>
        <w:jc w:val="center"/>
        <w:rPr>
          <w:rFonts w:ascii="Times New Roman" w:hAnsi="Times New Roman"/>
          <w:b/>
          <w:sz w:val="24"/>
          <w:szCs w:val="24"/>
        </w:rPr>
      </w:pPr>
      <w:r>
        <w:rPr>
          <w:rFonts w:ascii="Times New Roman" w:hAnsi="Times New Roman"/>
          <w:b/>
          <w:sz w:val="24"/>
          <w:szCs w:val="24"/>
          <w:lang w:val="ru-RU"/>
        </w:rPr>
        <w:t xml:space="preserve">деятельности </w:t>
      </w:r>
      <w:r w:rsidR="0091544F" w:rsidRPr="00762F37">
        <w:rPr>
          <w:rFonts w:ascii="Times New Roman" w:hAnsi="Times New Roman"/>
          <w:b/>
          <w:sz w:val="24"/>
          <w:szCs w:val="24"/>
          <w:lang w:val="ru-RU"/>
        </w:rPr>
        <w:t>НОМК «Нижневолжский»</w:t>
      </w:r>
    </w:p>
    <w:p w:rsidR="001A3834" w:rsidRPr="00762F37" w:rsidRDefault="001A3834" w:rsidP="001A3834">
      <w:pPr>
        <w:pStyle w:val="a6"/>
        <w:spacing w:after="0" w:line="240" w:lineRule="auto"/>
        <w:ind w:left="927"/>
        <w:rPr>
          <w:rFonts w:ascii="Times New Roman" w:hAnsi="Times New Roman"/>
          <w:b/>
          <w:sz w:val="24"/>
          <w:szCs w:val="24"/>
        </w:rPr>
      </w:pPr>
    </w:p>
    <w:p w:rsidR="001A3834" w:rsidRPr="00762F37" w:rsidRDefault="001A3834" w:rsidP="001A3834">
      <w:pPr>
        <w:pStyle w:val="a6"/>
        <w:tabs>
          <w:tab w:val="left" w:pos="993"/>
        </w:tabs>
        <w:spacing w:after="0"/>
        <w:ind w:left="927"/>
        <w:jc w:val="both"/>
        <w:rPr>
          <w:rFonts w:ascii="Times New Roman" w:hAnsi="Times New Roman"/>
          <w:b/>
          <w:i/>
          <w:sz w:val="24"/>
          <w:szCs w:val="24"/>
        </w:rPr>
      </w:pPr>
      <w:r w:rsidRPr="00762F37">
        <w:rPr>
          <w:rFonts w:ascii="Times New Roman" w:hAnsi="Times New Roman"/>
          <w:b/>
          <w:i/>
          <w:sz w:val="24"/>
          <w:szCs w:val="24"/>
        </w:rPr>
        <w:t>Программа развития разработана в соответствии с:</w:t>
      </w:r>
    </w:p>
    <w:p w:rsidR="001A3834" w:rsidRPr="00762F37" w:rsidRDefault="001A3834" w:rsidP="00250834">
      <w:pPr>
        <w:pStyle w:val="a6"/>
        <w:numPr>
          <w:ilvl w:val="0"/>
          <w:numId w:val="14"/>
        </w:numPr>
        <w:tabs>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Федеральным законом РФ от 29 декабря 2012 года № 273-ФЗ «Об образовании в Российской Федерации»;</w:t>
      </w:r>
    </w:p>
    <w:p w:rsidR="001A3834" w:rsidRPr="00762F37" w:rsidRDefault="001A3834" w:rsidP="00250834">
      <w:pPr>
        <w:pStyle w:val="a6"/>
        <w:numPr>
          <w:ilvl w:val="0"/>
          <w:numId w:val="14"/>
        </w:numPr>
        <w:tabs>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Федеральным законом РФ от 23 августа 1996 года № 127-ФЗ «О науке и государственной научно-технической политике»;</w:t>
      </w:r>
    </w:p>
    <w:p w:rsidR="001A3834" w:rsidRPr="00762F37" w:rsidRDefault="001A3834" w:rsidP="00250834">
      <w:pPr>
        <w:pStyle w:val="a6"/>
        <w:numPr>
          <w:ilvl w:val="0"/>
          <w:numId w:val="14"/>
        </w:numPr>
        <w:tabs>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Федеральным законом РФ от12.01.1996 года № 7-ФЗ «О некоммерческих организациях»</w:t>
      </w:r>
      <w:r w:rsidR="004D4D37" w:rsidRPr="00762F37">
        <w:rPr>
          <w:rFonts w:ascii="Times New Roman" w:hAnsi="Times New Roman"/>
          <w:sz w:val="24"/>
          <w:szCs w:val="24"/>
        </w:rPr>
        <w:t>.</w:t>
      </w:r>
    </w:p>
    <w:p w:rsidR="001A3834" w:rsidRPr="00762F37" w:rsidRDefault="001A3834" w:rsidP="00250834">
      <w:pPr>
        <w:pStyle w:val="a6"/>
        <w:numPr>
          <w:ilvl w:val="0"/>
          <w:numId w:val="14"/>
        </w:numPr>
        <w:tabs>
          <w:tab w:val="left" w:pos="993"/>
        </w:tabs>
        <w:spacing w:after="0"/>
        <w:ind w:left="0" w:firstLine="567"/>
        <w:jc w:val="both"/>
        <w:rPr>
          <w:rFonts w:ascii="Times New Roman" w:hAnsi="Times New Roman"/>
          <w:sz w:val="24"/>
          <w:szCs w:val="24"/>
        </w:rPr>
      </w:pPr>
      <w:r w:rsidRPr="00762F37">
        <w:rPr>
          <w:rFonts w:ascii="Times New Roman" w:eastAsia="Calibri" w:hAnsi="Times New Roman"/>
          <w:sz w:val="24"/>
          <w:szCs w:val="24"/>
        </w:rPr>
        <w:t>Федеральным законом  РФ «Об основах охраны здоровья граждан в Российской Федерации» от 21 ноября 2011 года № 323-ФЗ</w:t>
      </w:r>
      <w:r w:rsidR="004D4D37" w:rsidRPr="00762F37">
        <w:rPr>
          <w:rFonts w:ascii="Times New Roman" w:eastAsia="Calibri" w:hAnsi="Times New Roman"/>
          <w:sz w:val="24"/>
          <w:szCs w:val="24"/>
        </w:rPr>
        <w:t>.</w:t>
      </w:r>
    </w:p>
    <w:p w:rsidR="001A3834" w:rsidRPr="00762F37" w:rsidRDefault="001A3834" w:rsidP="00250834">
      <w:pPr>
        <w:pStyle w:val="a6"/>
        <w:numPr>
          <w:ilvl w:val="0"/>
          <w:numId w:val="14"/>
        </w:numPr>
        <w:tabs>
          <w:tab w:val="left" w:pos="851"/>
        </w:tabs>
        <w:spacing w:after="0"/>
        <w:ind w:left="0" w:firstLine="567"/>
        <w:jc w:val="both"/>
        <w:rPr>
          <w:rFonts w:ascii="Times New Roman" w:hAnsi="Times New Roman"/>
          <w:bCs/>
          <w:sz w:val="24"/>
          <w:szCs w:val="24"/>
        </w:rPr>
      </w:pPr>
      <w:r w:rsidRPr="00762F37">
        <w:rPr>
          <w:rFonts w:ascii="Times New Roman" w:hAnsi="Times New Roman"/>
          <w:bCs/>
          <w:sz w:val="24"/>
          <w:szCs w:val="24"/>
        </w:rPr>
        <w:t>Указом Президента РФ «О мерах по реализации государственной политики в области образования и науки» №599 от 7.05.2012 г.</w:t>
      </w:r>
    </w:p>
    <w:p w:rsidR="001A3834" w:rsidRPr="00762F37" w:rsidRDefault="001A3834" w:rsidP="00250834">
      <w:pPr>
        <w:pStyle w:val="a6"/>
        <w:numPr>
          <w:ilvl w:val="0"/>
          <w:numId w:val="14"/>
        </w:numPr>
        <w:tabs>
          <w:tab w:val="left" w:pos="851"/>
        </w:tabs>
        <w:spacing w:after="0"/>
        <w:ind w:left="0" w:firstLine="567"/>
        <w:jc w:val="both"/>
        <w:rPr>
          <w:rFonts w:ascii="Times New Roman" w:hAnsi="Times New Roman"/>
          <w:bCs/>
          <w:sz w:val="24"/>
          <w:szCs w:val="24"/>
        </w:rPr>
      </w:pPr>
      <w:r w:rsidRPr="00762F37">
        <w:rPr>
          <w:rFonts w:ascii="Times New Roman" w:hAnsi="Times New Roman"/>
          <w:bCs/>
          <w:sz w:val="24"/>
          <w:szCs w:val="24"/>
        </w:rPr>
        <w:t>Указом Президента РФ «О совершенствовании государственной политики в сфере здравоохранения» №598 от 7.05.2012 г.</w:t>
      </w:r>
    </w:p>
    <w:p w:rsidR="001A3834" w:rsidRPr="00762F37" w:rsidRDefault="001A3834" w:rsidP="00250834">
      <w:pPr>
        <w:pStyle w:val="a6"/>
        <w:numPr>
          <w:ilvl w:val="0"/>
          <w:numId w:val="14"/>
        </w:numPr>
        <w:tabs>
          <w:tab w:val="left" w:pos="851"/>
        </w:tabs>
        <w:autoSpaceDE w:val="0"/>
        <w:autoSpaceDN w:val="0"/>
        <w:adjustRightInd w:val="0"/>
        <w:spacing w:after="0"/>
        <w:ind w:left="0" w:firstLine="567"/>
        <w:jc w:val="both"/>
        <w:rPr>
          <w:rFonts w:ascii="Times New Roman" w:eastAsia="Calibri" w:hAnsi="Times New Roman"/>
          <w:sz w:val="24"/>
          <w:szCs w:val="24"/>
        </w:rPr>
      </w:pPr>
      <w:r w:rsidRPr="00762F37">
        <w:rPr>
          <w:rFonts w:ascii="Times New Roman" w:hAnsi="Times New Roman"/>
          <w:bCs/>
          <w:sz w:val="24"/>
          <w:szCs w:val="24"/>
        </w:rPr>
        <w:t>Указом Президента РФ от 07.05.2012 г. № 597 «</w:t>
      </w:r>
      <w:r w:rsidRPr="00762F37">
        <w:rPr>
          <w:rFonts w:ascii="Times New Roman" w:eastAsia="Calibri" w:hAnsi="Times New Roman"/>
          <w:sz w:val="24"/>
          <w:szCs w:val="24"/>
        </w:rPr>
        <w:t>О мероприятиях по реализации государственной социальной политики»</w:t>
      </w:r>
      <w:r w:rsidR="004D4D37" w:rsidRPr="00762F37">
        <w:rPr>
          <w:rFonts w:ascii="Times New Roman" w:eastAsia="Calibri" w:hAnsi="Times New Roman"/>
          <w:sz w:val="24"/>
          <w:szCs w:val="24"/>
        </w:rPr>
        <w:t>.</w:t>
      </w:r>
    </w:p>
    <w:p w:rsidR="000B256D" w:rsidRPr="00762F37" w:rsidRDefault="000B256D" w:rsidP="00250834">
      <w:pPr>
        <w:pStyle w:val="a6"/>
        <w:numPr>
          <w:ilvl w:val="0"/>
          <w:numId w:val="14"/>
        </w:numPr>
        <w:tabs>
          <w:tab w:val="left" w:pos="851"/>
        </w:tabs>
        <w:spacing w:after="0"/>
        <w:ind w:left="0" w:firstLine="567"/>
        <w:jc w:val="both"/>
        <w:rPr>
          <w:rFonts w:ascii="Times New Roman" w:hAnsi="Times New Roman"/>
          <w:bCs/>
          <w:sz w:val="24"/>
          <w:szCs w:val="24"/>
        </w:rPr>
      </w:pPr>
      <w:r w:rsidRPr="00762F37">
        <w:rPr>
          <w:rFonts w:ascii="Times New Roman" w:hAnsi="Times New Roman"/>
          <w:bCs/>
          <w:sz w:val="24"/>
          <w:szCs w:val="24"/>
        </w:rPr>
        <w:t>Постановление</w:t>
      </w:r>
      <w:r w:rsidR="00250834" w:rsidRPr="00762F37">
        <w:rPr>
          <w:rFonts w:ascii="Times New Roman" w:hAnsi="Times New Roman"/>
          <w:bCs/>
          <w:sz w:val="24"/>
          <w:szCs w:val="24"/>
        </w:rPr>
        <w:t>м</w:t>
      </w:r>
      <w:r w:rsidRPr="00762F37">
        <w:rPr>
          <w:rFonts w:ascii="Times New Roman" w:hAnsi="Times New Roman"/>
          <w:bCs/>
          <w:sz w:val="24"/>
          <w:szCs w:val="24"/>
        </w:rPr>
        <w:t xml:space="preserve"> Правительства Российской Федерации от 15 апреля 2014 г. № 301 «Об утверждении государствен</w:t>
      </w:r>
      <w:r w:rsidR="00250834" w:rsidRPr="00762F37">
        <w:rPr>
          <w:rFonts w:ascii="Times New Roman" w:hAnsi="Times New Roman"/>
          <w:bCs/>
          <w:sz w:val="24"/>
          <w:szCs w:val="24"/>
        </w:rPr>
        <w:t>ной программы</w:t>
      </w:r>
      <w:r w:rsidRPr="00762F37">
        <w:rPr>
          <w:rFonts w:ascii="Times New Roman" w:hAnsi="Times New Roman"/>
          <w:bCs/>
          <w:sz w:val="24"/>
          <w:szCs w:val="24"/>
        </w:rPr>
        <w:t xml:space="preserve"> Российской Федерации «Развитие науки и технологий» </w:t>
      </w:r>
      <w:r w:rsidR="00250834" w:rsidRPr="00762F37">
        <w:rPr>
          <w:rFonts w:ascii="Times New Roman" w:hAnsi="Times New Roman"/>
          <w:bCs/>
          <w:sz w:val="24"/>
          <w:szCs w:val="24"/>
        </w:rPr>
        <w:t>на 2013-2020 годы.</w:t>
      </w:r>
    </w:p>
    <w:p w:rsidR="001A3834" w:rsidRPr="00762F37" w:rsidRDefault="00250834" w:rsidP="00250834">
      <w:pPr>
        <w:pStyle w:val="a6"/>
        <w:numPr>
          <w:ilvl w:val="0"/>
          <w:numId w:val="14"/>
        </w:numPr>
        <w:tabs>
          <w:tab w:val="left" w:pos="851"/>
        </w:tabs>
        <w:spacing w:after="0"/>
        <w:ind w:left="0" w:firstLine="567"/>
        <w:jc w:val="both"/>
        <w:rPr>
          <w:rFonts w:ascii="Times New Roman" w:hAnsi="Times New Roman"/>
          <w:sz w:val="24"/>
          <w:szCs w:val="24"/>
        </w:rPr>
      </w:pPr>
      <w:r w:rsidRPr="00762F37">
        <w:rPr>
          <w:rFonts w:ascii="Times New Roman" w:hAnsi="Times New Roman"/>
          <w:sz w:val="24"/>
          <w:szCs w:val="24"/>
        </w:rPr>
        <w:t>Распоряжением</w:t>
      </w:r>
      <w:r w:rsidR="001A3834" w:rsidRPr="00762F37">
        <w:rPr>
          <w:rFonts w:ascii="Times New Roman" w:hAnsi="Times New Roman"/>
          <w:sz w:val="24"/>
          <w:szCs w:val="24"/>
        </w:rPr>
        <w:t xml:space="preserve"> Правительства Российской Федерации от 28.12.2012 г. «Об утверждении Стратегии развития медицинской науки в Российской Федерации на период до 2025 года».</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bCs/>
          <w:sz w:val="24"/>
          <w:szCs w:val="24"/>
        </w:rPr>
      </w:pPr>
      <w:r w:rsidRPr="00762F37">
        <w:rPr>
          <w:rFonts w:ascii="Times New Roman" w:hAnsi="Times New Roman"/>
          <w:bCs/>
          <w:sz w:val="24"/>
          <w:szCs w:val="24"/>
        </w:rPr>
        <w:t>Постановлением Правительства РФ «Об утверждении государственной программы Российской Федерации «Развитие здравоохранения» №294 от 15.04.2014 г.</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Распоряжением Правительства Российской Федерации от 17.11.2008г. № 1662-р «Концепция долгосрочного социально- экономического развития Российской Федерации» (в части создания сети территориально-производственных кластеров, реализующих конкурентный потенциал территорий, формирования ряда инновационных высокотехнологичных кластеров в европейской и азиатской части России)</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Распоряжением Правительства Российской Федерации от 29.11.2014 № 2403 «Основы государственной молодежной политики Российской Федерации на период до 2025 года».</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Постановлением Правительства Российской Федерации от 17.02.2011г. №91 «О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w:t>
      </w:r>
      <w:r w:rsidR="007E087B" w:rsidRPr="00762F37">
        <w:rPr>
          <w:rFonts w:ascii="Times New Roman" w:hAnsi="Times New Roman"/>
          <w:sz w:val="24"/>
          <w:szCs w:val="24"/>
        </w:rPr>
        <w:t>.</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Методическими рекомендациями по реализации кластерной политики в субъектах Российской Федерации. Письмо Министерства экономического развития Российской Федерации от 26.12.2008 г. № 20615-ак/д19.</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Приказом Министерства здравоохранения Российской Федерации №844 от 26.11.2015 г. «Об организации работы по формированию научно-образовательных медицинских кластеров»</w:t>
      </w:r>
      <w:r w:rsidR="007E087B" w:rsidRPr="00762F37">
        <w:rPr>
          <w:rFonts w:ascii="Times New Roman" w:hAnsi="Times New Roman"/>
          <w:sz w:val="24"/>
          <w:szCs w:val="24"/>
        </w:rPr>
        <w:t>.</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 xml:space="preserve">Этическим кодексом обучающихся медицине и фармации, принятым на </w:t>
      </w:r>
      <w:r w:rsidRPr="00762F37">
        <w:rPr>
          <w:rFonts w:ascii="Times New Roman" w:hAnsi="Times New Roman"/>
          <w:sz w:val="24"/>
          <w:szCs w:val="24"/>
          <w:lang w:val="en-US"/>
        </w:rPr>
        <w:t>IV</w:t>
      </w:r>
      <w:r w:rsidRPr="00762F37">
        <w:rPr>
          <w:rFonts w:ascii="Times New Roman" w:hAnsi="Times New Roman"/>
          <w:sz w:val="24"/>
          <w:szCs w:val="24"/>
        </w:rPr>
        <w:t xml:space="preserve"> Всероссийском форуме студентов медицинских и фармацевтических вузов России, 2015 г.</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 xml:space="preserve">Уставом ГБОУ ВПО </w:t>
      </w:r>
      <w:proofErr w:type="spellStart"/>
      <w:r w:rsidRPr="00762F37">
        <w:rPr>
          <w:rFonts w:ascii="Times New Roman" w:hAnsi="Times New Roman"/>
          <w:sz w:val="24"/>
          <w:szCs w:val="24"/>
        </w:rPr>
        <w:t>СамГМУ</w:t>
      </w:r>
      <w:proofErr w:type="spellEnd"/>
      <w:r w:rsidRPr="00762F37">
        <w:rPr>
          <w:rFonts w:ascii="Times New Roman" w:hAnsi="Times New Roman"/>
          <w:sz w:val="24"/>
          <w:szCs w:val="24"/>
        </w:rPr>
        <w:t xml:space="preserve"> Минздрава России</w:t>
      </w:r>
      <w:r w:rsidR="007E087B" w:rsidRPr="00762F37">
        <w:rPr>
          <w:rFonts w:ascii="Times New Roman" w:hAnsi="Times New Roman"/>
          <w:sz w:val="24"/>
          <w:szCs w:val="24"/>
        </w:rPr>
        <w:t>.</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Уставом ГБОУ ВПО Саратовский ГМУ им. В.И.Разумовского Минздрава России</w:t>
      </w:r>
      <w:r w:rsidR="007E087B" w:rsidRPr="00762F37">
        <w:rPr>
          <w:rFonts w:ascii="Times New Roman" w:hAnsi="Times New Roman"/>
          <w:sz w:val="24"/>
          <w:szCs w:val="24"/>
        </w:rPr>
        <w:t>.</w:t>
      </w:r>
    </w:p>
    <w:p w:rsidR="001A3834" w:rsidRPr="00762F37" w:rsidRDefault="001A3834" w:rsidP="00250834">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 xml:space="preserve">Уставом ГБОУ ВПО </w:t>
      </w:r>
      <w:proofErr w:type="spellStart"/>
      <w:r w:rsidRPr="00762F37">
        <w:rPr>
          <w:rFonts w:ascii="Times New Roman" w:hAnsi="Times New Roman"/>
          <w:sz w:val="24"/>
          <w:szCs w:val="24"/>
        </w:rPr>
        <w:t>ОрГМУ</w:t>
      </w:r>
      <w:proofErr w:type="spellEnd"/>
      <w:r w:rsidRPr="00762F37">
        <w:rPr>
          <w:rFonts w:ascii="Times New Roman" w:hAnsi="Times New Roman"/>
          <w:sz w:val="24"/>
          <w:szCs w:val="24"/>
        </w:rPr>
        <w:t xml:space="preserve"> Минздрава России</w:t>
      </w:r>
      <w:r w:rsidR="007E087B" w:rsidRPr="00762F37">
        <w:rPr>
          <w:rFonts w:ascii="Times New Roman" w:hAnsi="Times New Roman"/>
          <w:sz w:val="24"/>
          <w:szCs w:val="24"/>
        </w:rPr>
        <w:t>.</w:t>
      </w:r>
    </w:p>
    <w:p w:rsidR="00D12A58" w:rsidRPr="00762F37" w:rsidRDefault="001A3834" w:rsidP="00261E6D">
      <w:pPr>
        <w:pStyle w:val="a6"/>
        <w:numPr>
          <w:ilvl w:val="0"/>
          <w:numId w:val="14"/>
        </w:numPr>
        <w:tabs>
          <w:tab w:val="left" w:pos="851"/>
          <w:tab w:val="left" w:pos="993"/>
        </w:tabs>
        <w:spacing w:after="0"/>
        <w:ind w:left="0" w:firstLine="567"/>
        <w:jc w:val="both"/>
        <w:rPr>
          <w:rFonts w:ascii="Times New Roman" w:hAnsi="Times New Roman"/>
          <w:sz w:val="24"/>
          <w:szCs w:val="24"/>
        </w:rPr>
      </w:pPr>
      <w:r w:rsidRPr="00762F37">
        <w:rPr>
          <w:rFonts w:ascii="Times New Roman" w:hAnsi="Times New Roman"/>
          <w:sz w:val="24"/>
          <w:szCs w:val="24"/>
        </w:rPr>
        <w:t>Уставом ГБОУ ВПО БГМУ Минздрава России</w:t>
      </w:r>
      <w:r w:rsidR="007E087B" w:rsidRPr="00762F37">
        <w:rPr>
          <w:rFonts w:ascii="Times New Roman" w:hAnsi="Times New Roman"/>
          <w:sz w:val="24"/>
          <w:szCs w:val="24"/>
        </w:rPr>
        <w:t>.</w:t>
      </w:r>
    </w:p>
    <w:tbl>
      <w:tblPr>
        <w:tblW w:w="0" w:type="auto"/>
        <w:tblLayout w:type="fixed"/>
        <w:tblLook w:val="0000" w:firstRow="0" w:lastRow="0" w:firstColumn="0" w:lastColumn="0" w:noHBand="0" w:noVBand="0"/>
      </w:tblPr>
      <w:tblGrid>
        <w:gridCol w:w="9889"/>
        <w:gridCol w:w="52"/>
      </w:tblGrid>
      <w:tr w:rsidR="0044421B" w:rsidRPr="0091544F" w:rsidTr="00B55509">
        <w:trPr>
          <w:trHeight w:val="3005"/>
        </w:trPr>
        <w:tc>
          <w:tcPr>
            <w:tcW w:w="9941" w:type="dxa"/>
            <w:gridSpan w:val="2"/>
          </w:tcPr>
          <w:p w:rsidR="0044421B" w:rsidRPr="0091544F" w:rsidRDefault="0044421B" w:rsidP="0044421B">
            <w:pPr>
              <w:autoSpaceDE w:val="0"/>
              <w:autoSpaceDN w:val="0"/>
              <w:adjustRightInd w:val="0"/>
              <w:spacing w:after="0" w:line="240" w:lineRule="auto"/>
              <w:jc w:val="both"/>
              <w:rPr>
                <w:rFonts w:ascii="Times New Roman" w:hAnsi="Times New Roman"/>
                <w:b/>
                <w:sz w:val="26"/>
                <w:szCs w:val="26"/>
              </w:rPr>
            </w:pPr>
            <w:r w:rsidRPr="0091544F">
              <w:rPr>
                <w:rFonts w:ascii="Times New Roman" w:hAnsi="Times New Roman"/>
                <w:b/>
                <w:sz w:val="26"/>
                <w:szCs w:val="26"/>
              </w:rPr>
              <w:lastRenderedPageBreak/>
              <w:t xml:space="preserve"> </w:t>
            </w:r>
          </w:p>
          <w:p w:rsidR="0044421B" w:rsidRPr="0091544F" w:rsidRDefault="0044421B" w:rsidP="0044421B">
            <w:pPr>
              <w:autoSpaceDE w:val="0"/>
              <w:autoSpaceDN w:val="0"/>
              <w:adjustRightInd w:val="0"/>
              <w:spacing w:after="0"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«Утверждаю» </w:t>
            </w:r>
          </w:p>
          <w:p w:rsidR="0044421B" w:rsidRPr="0091544F" w:rsidRDefault="0044421B" w:rsidP="0044421B">
            <w:pPr>
              <w:autoSpaceDE w:val="0"/>
              <w:autoSpaceDN w:val="0"/>
              <w:adjustRightInd w:val="0"/>
              <w:spacing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Координатор </w:t>
            </w:r>
          </w:p>
          <w:p w:rsidR="0044421B" w:rsidRPr="0091544F" w:rsidRDefault="0044421B" w:rsidP="0044421B">
            <w:pPr>
              <w:autoSpaceDE w:val="0"/>
              <w:autoSpaceDN w:val="0"/>
              <w:adjustRightInd w:val="0"/>
              <w:spacing w:after="0"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ГБОУ ВПО </w:t>
            </w:r>
            <w:proofErr w:type="spellStart"/>
            <w:r w:rsidRPr="0091544F">
              <w:rPr>
                <w:rFonts w:ascii="Times New Roman" w:hAnsi="Times New Roman"/>
                <w:b/>
                <w:color w:val="000000"/>
                <w:sz w:val="26"/>
                <w:szCs w:val="26"/>
              </w:rPr>
              <w:t>СамГМУ</w:t>
            </w:r>
            <w:proofErr w:type="spellEnd"/>
            <w:r w:rsidRPr="0091544F">
              <w:rPr>
                <w:rFonts w:ascii="Times New Roman" w:hAnsi="Times New Roman"/>
                <w:b/>
                <w:color w:val="000000"/>
                <w:sz w:val="26"/>
                <w:szCs w:val="26"/>
              </w:rPr>
              <w:t xml:space="preserve"> Минздрава России </w:t>
            </w:r>
          </w:p>
          <w:p w:rsidR="0044421B" w:rsidRPr="0091544F" w:rsidRDefault="0044421B" w:rsidP="0044421B">
            <w:pPr>
              <w:autoSpaceDE w:val="0"/>
              <w:autoSpaceDN w:val="0"/>
              <w:adjustRightInd w:val="0"/>
              <w:spacing w:after="0" w:line="240" w:lineRule="auto"/>
              <w:jc w:val="both"/>
              <w:rPr>
                <w:rFonts w:ascii="Times New Roman" w:hAnsi="Times New Roman"/>
                <w:b/>
                <w:color w:val="000000"/>
                <w:sz w:val="26"/>
                <w:szCs w:val="26"/>
              </w:rPr>
            </w:pPr>
          </w:p>
          <w:p w:rsidR="0044421B" w:rsidRPr="0091544F" w:rsidRDefault="0044421B" w:rsidP="0044421B">
            <w:pPr>
              <w:autoSpaceDE w:val="0"/>
              <w:autoSpaceDN w:val="0"/>
              <w:adjustRightInd w:val="0"/>
              <w:spacing w:after="0"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_______________________________/ Г.П. Котельников </w:t>
            </w:r>
          </w:p>
          <w:p w:rsidR="0044421B" w:rsidRPr="0091544F" w:rsidRDefault="0044421B" w:rsidP="0044421B">
            <w:pPr>
              <w:autoSpaceDE w:val="0"/>
              <w:autoSpaceDN w:val="0"/>
              <w:adjustRightInd w:val="0"/>
              <w:spacing w:after="0"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М.П. </w:t>
            </w:r>
          </w:p>
          <w:p w:rsidR="0044421B" w:rsidRPr="0091544F" w:rsidRDefault="0044421B" w:rsidP="000807FB">
            <w:pPr>
              <w:autoSpaceDE w:val="0"/>
              <w:autoSpaceDN w:val="0"/>
              <w:adjustRightInd w:val="0"/>
              <w:spacing w:after="0" w:line="240" w:lineRule="auto"/>
              <w:jc w:val="both"/>
              <w:rPr>
                <w:rFonts w:ascii="Times New Roman" w:hAnsi="Times New Roman"/>
                <w:b/>
                <w:color w:val="000000"/>
                <w:sz w:val="26"/>
                <w:szCs w:val="26"/>
              </w:rPr>
            </w:pPr>
            <w:r w:rsidRPr="0091544F">
              <w:rPr>
                <w:rFonts w:ascii="Times New Roman" w:hAnsi="Times New Roman"/>
                <w:b/>
                <w:color w:val="000000"/>
                <w:sz w:val="26"/>
                <w:szCs w:val="26"/>
              </w:rPr>
              <w:t xml:space="preserve">         «___» </w:t>
            </w:r>
            <w:r w:rsidR="000807FB" w:rsidRPr="0091544F">
              <w:rPr>
                <w:rFonts w:ascii="Times New Roman" w:hAnsi="Times New Roman"/>
                <w:b/>
                <w:color w:val="000000"/>
                <w:sz w:val="26"/>
                <w:szCs w:val="26"/>
              </w:rPr>
              <w:t xml:space="preserve">   </w:t>
            </w:r>
            <w:r w:rsidRPr="0091544F">
              <w:rPr>
                <w:rFonts w:ascii="Times New Roman" w:hAnsi="Times New Roman"/>
                <w:b/>
                <w:color w:val="000000"/>
                <w:sz w:val="26"/>
                <w:szCs w:val="26"/>
              </w:rPr>
              <w:t xml:space="preserve">марта 2016 г. </w:t>
            </w:r>
          </w:p>
        </w:tc>
      </w:tr>
      <w:tr w:rsidR="0044421B" w:rsidRPr="0091544F" w:rsidTr="00B55509">
        <w:trPr>
          <w:gridAfter w:val="1"/>
          <w:wAfter w:w="52" w:type="dxa"/>
          <w:trHeight w:val="2693"/>
        </w:trPr>
        <w:tc>
          <w:tcPr>
            <w:tcW w:w="9889" w:type="dxa"/>
          </w:tcPr>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«Утверждаю» </w:t>
            </w:r>
          </w:p>
          <w:p w:rsidR="0044421B" w:rsidRPr="0091544F" w:rsidRDefault="0044421B" w:rsidP="0044421B">
            <w:pPr>
              <w:autoSpaceDE w:val="0"/>
              <w:autoSpaceDN w:val="0"/>
              <w:adjustRightInd w:val="0"/>
              <w:spacing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Участник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ГБОУ ВПО БГМУ Минздрава России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____________________________/ В.Н. Павлов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М.П. </w:t>
            </w:r>
          </w:p>
          <w:p w:rsidR="0044421B" w:rsidRPr="0091544F" w:rsidRDefault="000807F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 xml:space="preserve">«___» </w:t>
            </w: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 xml:space="preserve">марта 2016 г. </w:t>
            </w:r>
          </w:p>
        </w:tc>
      </w:tr>
      <w:tr w:rsidR="0044421B" w:rsidRPr="0091544F" w:rsidTr="00B55509">
        <w:trPr>
          <w:gridAfter w:val="1"/>
          <w:wAfter w:w="52" w:type="dxa"/>
          <w:trHeight w:val="2831"/>
        </w:trPr>
        <w:tc>
          <w:tcPr>
            <w:tcW w:w="9889" w:type="dxa"/>
          </w:tcPr>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«Утверждаю» </w:t>
            </w:r>
          </w:p>
          <w:p w:rsidR="0044421B" w:rsidRPr="0091544F" w:rsidRDefault="0044421B" w:rsidP="0044421B">
            <w:pPr>
              <w:autoSpaceDE w:val="0"/>
              <w:autoSpaceDN w:val="0"/>
              <w:adjustRightInd w:val="0"/>
              <w:spacing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Участник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ГБОУ ВПО </w:t>
            </w:r>
            <w:proofErr w:type="gramStart"/>
            <w:r w:rsidRPr="0091544F">
              <w:rPr>
                <w:rFonts w:ascii="Times New Roman" w:hAnsi="Times New Roman"/>
                <w:b/>
                <w:color w:val="000000"/>
                <w:sz w:val="26"/>
                <w:szCs w:val="26"/>
              </w:rPr>
              <w:t>Саратовский</w:t>
            </w:r>
            <w:proofErr w:type="gramEnd"/>
            <w:r w:rsidRPr="0091544F">
              <w:rPr>
                <w:rFonts w:ascii="Times New Roman" w:hAnsi="Times New Roman"/>
                <w:b/>
                <w:color w:val="000000"/>
                <w:sz w:val="26"/>
                <w:szCs w:val="26"/>
              </w:rPr>
              <w:t xml:space="preserve"> ГМУ им. В.И. Разумовского Минздрава России </w:t>
            </w:r>
          </w:p>
          <w:p w:rsidR="000807FB" w:rsidRPr="0091544F" w:rsidRDefault="000807FB" w:rsidP="0044421B">
            <w:pPr>
              <w:autoSpaceDE w:val="0"/>
              <w:autoSpaceDN w:val="0"/>
              <w:adjustRightInd w:val="0"/>
              <w:spacing w:after="0" w:line="240" w:lineRule="auto"/>
              <w:rPr>
                <w:rFonts w:ascii="Times New Roman" w:hAnsi="Times New Roman"/>
                <w:b/>
                <w:color w:val="000000"/>
                <w:sz w:val="26"/>
                <w:szCs w:val="26"/>
              </w:rPr>
            </w:pP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_____________</w:t>
            </w:r>
            <w:r w:rsidR="000807FB" w:rsidRPr="0091544F">
              <w:rPr>
                <w:rFonts w:ascii="Times New Roman" w:hAnsi="Times New Roman"/>
                <w:b/>
                <w:color w:val="000000"/>
                <w:sz w:val="26"/>
                <w:szCs w:val="26"/>
              </w:rPr>
              <w:t xml:space="preserve">_______________/ В.М. Попков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М.П. </w:t>
            </w:r>
          </w:p>
          <w:p w:rsidR="0044421B" w:rsidRPr="0091544F" w:rsidRDefault="000807F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 xml:space="preserve">«___» </w:t>
            </w: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марта 2016 г.</w:t>
            </w:r>
          </w:p>
        </w:tc>
      </w:tr>
      <w:tr w:rsidR="0044421B" w:rsidRPr="0091544F" w:rsidTr="00B55509">
        <w:trPr>
          <w:gridAfter w:val="1"/>
          <w:wAfter w:w="52" w:type="dxa"/>
          <w:trHeight w:val="2409"/>
        </w:trPr>
        <w:tc>
          <w:tcPr>
            <w:tcW w:w="9889" w:type="dxa"/>
          </w:tcPr>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«Утверждаю» </w:t>
            </w:r>
          </w:p>
          <w:p w:rsidR="0044421B" w:rsidRPr="0091544F" w:rsidRDefault="0044421B" w:rsidP="0044421B">
            <w:pPr>
              <w:autoSpaceDE w:val="0"/>
              <w:autoSpaceDN w:val="0"/>
              <w:adjustRightInd w:val="0"/>
              <w:spacing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Участник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ГБОУ ВПО </w:t>
            </w:r>
            <w:proofErr w:type="spellStart"/>
            <w:r w:rsidRPr="0091544F">
              <w:rPr>
                <w:rFonts w:ascii="Times New Roman" w:hAnsi="Times New Roman"/>
                <w:b/>
                <w:color w:val="000000"/>
                <w:sz w:val="26"/>
                <w:szCs w:val="26"/>
              </w:rPr>
              <w:t>ОрГМУ</w:t>
            </w:r>
            <w:proofErr w:type="spellEnd"/>
            <w:r w:rsidRPr="0091544F">
              <w:rPr>
                <w:rFonts w:ascii="Times New Roman" w:hAnsi="Times New Roman"/>
                <w:b/>
                <w:color w:val="000000"/>
                <w:sz w:val="26"/>
                <w:szCs w:val="26"/>
              </w:rPr>
              <w:t xml:space="preserve"> Минздрава России </w:t>
            </w:r>
          </w:p>
          <w:p w:rsidR="000807FB" w:rsidRPr="0091544F" w:rsidRDefault="000807FB" w:rsidP="0044421B">
            <w:pPr>
              <w:autoSpaceDE w:val="0"/>
              <w:autoSpaceDN w:val="0"/>
              <w:adjustRightInd w:val="0"/>
              <w:spacing w:after="0" w:line="240" w:lineRule="auto"/>
              <w:rPr>
                <w:rFonts w:ascii="Times New Roman" w:hAnsi="Times New Roman"/>
                <w:b/>
                <w:color w:val="000000"/>
                <w:sz w:val="26"/>
                <w:szCs w:val="26"/>
              </w:rPr>
            </w:pP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___</w:t>
            </w:r>
            <w:r w:rsidR="000807FB" w:rsidRPr="0091544F">
              <w:rPr>
                <w:rFonts w:ascii="Times New Roman" w:hAnsi="Times New Roman"/>
                <w:b/>
                <w:color w:val="000000"/>
                <w:sz w:val="26"/>
                <w:szCs w:val="26"/>
              </w:rPr>
              <w:t xml:space="preserve">_________________________/ И.В. Мирошниченко </w:t>
            </w:r>
            <w:r w:rsidRPr="0091544F">
              <w:rPr>
                <w:rFonts w:ascii="Times New Roman" w:hAnsi="Times New Roman"/>
                <w:b/>
                <w:color w:val="000000"/>
                <w:sz w:val="26"/>
                <w:szCs w:val="26"/>
              </w:rPr>
              <w:t xml:space="preserve"> </w:t>
            </w:r>
          </w:p>
          <w:p w:rsidR="0044421B" w:rsidRPr="0091544F" w:rsidRDefault="0044421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М.П. </w:t>
            </w:r>
          </w:p>
          <w:p w:rsidR="0044421B" w:rsidRPr="0091544F" w:rsidRDefault="000807FB" w:rsidP="0044421B">
            <w:pPr>
              <w:autoSpaceDE w:val="0"/>
              <w:autoSpaceDN w:val="0"/>
              <w:adjustRightInd w:val="0"/>
              <w:spacing w:after="0" w:line="240" w:lineRule="auto"/>
              <w:rPr>
                <w:rFonts w:ascii="Times New Roman" w:hAnsi="Times New Roman"/>
                <w:b/>
                <w:color w:val="000000"/>
                <w:sz w:val="26"/>
                <w:szCs w:val="26"/>
              </w:rPr>
            </w:pP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«___»</w:t>
            </w:r>
            <w:r w:rsidRPr="0091544F">
              <w:rPr>
                <w:rFonts w:ascii="Times New Roman" w:hAnsi="Times New Roman"/>
                <w:b/>
                <w:color w:val="000000"/>
                <w:sz w:val="26"/>
                <w:szCs w:val="26"/>
              </w:rPr>
              <w:t xml:space="preserve">   </w:t>
            </w:r>
            <w:r w:rsidR="0044421B" w:rsidRPr="0091544F">
              <w:rPr>
                <w:rFonts w:ascii="Times New Roman" w:hAnsi="Times New Roman"/>
                <w:b/>
                <w:color w:val="000000"/>
                <w:sz w:val="26"/>
                <w:szCs w:val="26"/>
              </w:rPr>
              <w:t xml:space="preserve"> марта 2016 г.</w:t>
            </w:r>
          </w:p>
        </w:tc>
      </w:tr>
    </w:tbl>
    <w:p w:rsidR="00D12A58" w:rsidRDefault="00D12A58" w:rsidP="00A25548">
      <w:pPr>
        <w:rPr>
          <w:rFonts w:ascii="Times New Roman" w:eastAsia="Times New Roman" w:hAnsi="Times New Roman"/>
          <w:sz w:val="20"/>
          <w:szCs w:val="20"/>
          <w:lang w:eastAsia="ru-RU"/>
        </w:rPr>
      </w:pPr>
    </w:p>
    <w:sectPr w:rsidR="00D12A58" w:rsidSect="002E3B84">
      <w:footerReference w:type="default" r:id="rId9"/>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4D" w:rsidRDefault="002B034D">
      <w:pPr>
        <w:spacing w:after="0" w:line="240" w:lineRule="auto"/>
      </w:pPr>
      <w:r>
        <w:separator/>
      </w:r>
    </w:p>
  </w:endnote>
  <w:endnote w:type="continuationSeparator" w:id="0">
    <w:p w:rsidR="002B034D" w:rsidRDefault="002B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9B" w:rsidRDefault="007C199B">
    <w:pPr>
      <w:pStyle w:val="ab"/>
      <w:jc w:val="right"/>
    </w:pPr>
    <w:r>
      <w:fldChar w:fldCharType="begin"/>
    </w:r>
    <w:r>
      <w:instrText xml:space="preserve"> PAGE   \* MERGEFORMAT </w:instrText>
    </w:r>
    <w:r>
      <w:fldChar w:fldCharType="separate"/>
    </w:r>
    <w:r w:rsidR="009F059E">
      <w:rPr>
        <w:noProof/>
      </w:rPr>
      <w:t>12</w:t>
    </w:r>
    <w:r>
      <w:rPr>
        <w:noProof/>
      </w:rPr>
      <w:fldChar w:fldCharType="end"/>
    </w:r>
  </w:p>
  <w:p w:rsidR="007C199B" w:rsidRDefault="007C19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4D" w:rsidRDefault="002B034D">
      <w:pPr>
        <w:spacing w:after="0" w:line="240" w:lineRule="auto"/>
      </w:pPr>
      <w:r>
        <w:separator/>
      </w:r>
    </w:p>
  </w:footnote>
  <w:footnote w:type="continuationSeparator" w:id="0">
    <w:p w:rsidR="002B034D" w:rsidRDefault="002B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A12"/>
    <w:multiLevelType w:val="hybridMultilevel"/>
    <w:tmpl w:val="C3E24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965B0"/>
    <w:multiLevelType w:val="hybridMultilevel"/>
    <w:tmpl w:val="D7AEB8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5C138C8"/>
    <w:multiLevelType w:val="multilevel"/>
    <w:tmpl w:val="1A5A786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6683B50"/>
    <w:multiLevelType w:val="hybridMultilevel"/>
    <w:tmpl w:val="81A06D2C"/>
    <w:lvl w:ilvl="0" w:tplc="BDB2E06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AC4760"/>
    <w:multiLevelType w:val="multilevel"/>
    <w:tmpl w:val="FF2CD1AA"/>
    <w:lvl w:ilvl="0">
      <w:start w:val="1"/>
      <w:numFmt w:val="decimal"/>
      <w:lvlText w:val="%1."/>
      <w:lvlJc w:val="left"/>
      <w:pPr>
        <w:ind w:left="927" w:hanging="360"/>
      </w:pPr>
      <w:rPr>
        <w:rFonts w:hint="default"/>
      </w:rPr>
    </w:lvl>
    <w:lvl w:ilvl="1">
      <w:start w:val="1"/>
      <w:numFmt w:val="bullet"/>
      <w:lvlText w:val=""/>
      <w:lvlJc w:val="left"/>
      <w:pPr>
        <w:ind w:left="1647" w:hanging="720"/>
      </w:pPr>
      <w:rPr>
        <w:rFonts w:ascii="Wingdings" w:hAnsi="Wingding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39606975"/>
    <w:multiLevelType w:val="multilevel"/>
    <w:tmpl w:val="0186B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A298F"/>
    <w:multiLevelType w:val="multilevel"/>
    <w:tmpl w:val="80DE54FE"/>
    <w:lvl w:ilvl="0">
      <w:start w:val="1"/>
      <w:numFmt w:val="decimal"/>
      <w:lvlText w:val="%1."/>
      <w:lvlJc w:val="left"/>
      <w:pPr>
        <w:ind w:left="927" w:hanging="360"/>
      </w:pPr>
      <w:rPr>
        <w:rFonts w:hint="default"/>
      </w:rPr>
    </w:lvl>
    <w:lvl w:ilvl="1">
      <w:start w:val="1"/>
      <w:numFmt w:val="decimal"/>
      <w:isLgl/>
      <w:lvlText w:val="%2."/>
      <w:lvlJc w:val="left"/>
      <w:pPr>
        <w:ind w:left="1647" w:hanging="72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3CA82955"/>
    <w:multiLevelType w:val="multilevel"/>
    <w:tmpl w:val="FF2CD1AA"/>
    <w:lvl w:ilvl="0">
      <w:start w:val="1"/>
      <w:numFmt w:val="decimal"/>
      <w:lvlText w:val="%1."/>
      <w:lvlJc w:val="left"/>
      <w:pPr>
        <w:ind w:left="927" w:hanging="360"/>
      </w:pPr>
      <w:rPr>
        <w:rFonts w:hint="default"/>
      </w:rPr>
    </w:lvl>
    <w:lvl w:ilvl="1">
      <w:start w:val="1"/>
      <w:numFmt w:val="bullet"/>
      <w:lvlText w:val=""/>
      <w:lvlJc w:val="left"/>
      <w:pPr>
        <w:ind w:left="1647" w:hanging="720"/>
      </w:pPr>
      <w:rPr>
        <w:rFonts w:ascii="Wingdings" w:hAnsi="Wingding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4BA24415"/>
    <w:multiLevelType w:val="multilevel"/>
    <w:tmpl w:val="22EE8794"/>
    <w:lvl w:ilvl="0">
      <w:start w:val="1"/>
      <w:numFmt w:val="bullet"/>
      <w:lvlText w:val=""/>
      <w:lvlJc w:val="left"/>
      <w:pPr>
        <w:ind w:left="927" w:hanging="360"/>
      </w:pPr>
      <w:rPr>
        <w:rFonts w:ascii="Wingdings" w:hAnsi="Wingdings" w:hint="default"/>
      </w:rPr>
    </w:lvl>
    <w:lvl w:ilvl="1">
      <w:start w:val="1"/>
      <w:numFmt w:val="bullet"/>
      <w:lvlText w:val=""/>
      <w:lvlJc w:val="left"/>
      <w:pPr>
        <w:ind w:left="1647" w:hanging="720"/>
      </w:pPr>
      <w:rPr>
        <w:rFonts w:ascii="Wingdings" w:hAnsi="Wingding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nsid w:val="4BAD6E78"/>
    <w:multiLevelType w:val="multilevel"/>
    <w:tmpl w:val="22EE8794"/>
    <w:lvl w:ilvl="0">
      <w:start w:val="1"/>
      <w:numFmt w:val="bullet"/>
      <w:lvlText w:val=""/>
      <w:lvlJc w:val="left"/>
      <w:pPr>
        <w:ind w:left="927" w:hanging="360"/>
      </w:pPr>
      <w:rPr>
        <w:rFonts w:ascii="Wingdings" w:hAnsi="Wingdings" w:hint="default"/>
      </w:rPr>
    </w:lvl>
    <w:lvl w:ilvl="1">
      <w:start w:val="1"/>
      <w:numFmt w:val="bullet"/>
      <w:lvlText w:val=""/>
      <w:lvlJc w:val="left"/>
      <w:pPr>
        <w:ind w:left="1647" w:hanging="720"/>
      </w:pPr>
      <w:rPr>
        <w:rFonts w:ascii="Wingdings" w:hAnsi="Wingding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4F066E63"/>
    <w:multiLevelType w:val="hybridMultilevel"/>
    <w:tmpl w:val="4C9C646A"/>
    <w:lvl w:ilvl="0" w:tplc="BCD23A62">
      <w:start w:val="1"/>
      <w:numFmt w:val="bullet"/>
      <w:lvlText w:val="•"/>
      <w:lvlJc w:val="left"/>
      <w:pPr>
        <w:tabs>
          <w:tab w:val="num" w:pos="720"/>
        </w:tabs>
        <w:ind w:left="720" w:hanging="360"/>
      </w:pPr>
      <w:rPr>
        <w:rFonts w:ascii="Arial" w:hAnsi="Arial" w:hint="default"/>
      </w:rPr>
    </w:lvl>
    <w:lvl w:ilvl="1" w:tplc="44C0FCB6" w:tentative="1">
      <w:start w:val="1"/>
      <w:numFmt w:val="bullet"/>
      <w:lvlText w:val="•"/>
      <w:lvlJc w:val="left"/>
      <w:pPr>
        <w:tabs>
          <w:tab w:val="num" w:pos="1440"/>
        </w:tabs>
        <w:ind w:left="1440" w:hanging="360"/>
      </w:pPr>
      <w:rPr>
        <w:rFonts w:ascii="Arial" w:hAnsi="Arial" w:hint="default"/>
      </w:rPr>
    </w:lvl>
    <w:lvl w:ilvl="2" w:tplc="7AC0A97A" w:tentative="1">
      <w:start w:val="1"/>
      <w:numFmt w:val="bullet"/>
      <w:lvlText w:val="•"/>
      <w:lvlJc w:val="left"/>
      <w:pPr>
        <w:tabs>
          <w:tab w:val="num" w:pos="2160"/>
        </w:tabs>
        <w:ind w:left="2160" w:hanging="360"/>
      </w:pPr>
      <w:rPr>
        <w:rFonts w:ascii="Arial" w:hAnsi="Arial" w:hint="default"/>
      </w:rPr>
    </w:lvl>
    <w:lvl w:ilvl="3" w:tplc="5D166A00" w:tentative="1">
      <w:start w:val="1"/>
      <w:numFmt w:val="bullet"/>
      <w:lvlText w:val="•"/>
      <w:lvlJc w:val="left"/>
      <w:pPr>
        <w:tabs>
          <w:tab w:val="num" w:pos="2880"/>
        </w:tabs>
        <w:ind w:left="2880" w:hanging="360"/>
      </w:pPr>
      <w:rPr>
        <w:rFonts w:ascii="Arial" w:hAnsi="Arial" w:hint="default"/>
      </w:rPr>
    </w:lvl>
    <w:lvl w:ilvl="4" w:tplc="E7787D56" w:tentative="1">
      <w:start w:val="1"/>
      <w:numFmt w:val="bullet"/>
      <w:lvlText w:val="•"/>
      <w:lvlJc w:val="left"/>
      <w:pPr>
        <w:tabs>
          <w:tab w:val="num" w:pos="3600"/>
        </w:tabs>
        <w:ind w:left="3600" w:hanging="360"/>
      </w:pPr>
      <w:rPr>
        <w:rFonts w:ascii="Arial" w:hAnsi="Arial" w:hint="default"/>
      </w:rPr>
    </w:lvl>
    <w:lvl w:ilvl="5" w:tplc="D70C9BB2" w:tentative="1">
      <w:start w:val="1"/>
      <w:numFmt w:val="bullet"/>
      <w:lvlText w:val="•"/>
      <w:lvlJc w:val="left"/>
      <w:pPr>
        <w:tabs>
          <w:tab w:val="num" w:pos="4320"/>
        </w:tabs>
        <w:ind w:left="4320" w:hanging="360"/>
      </w:pPr>
      <w:rPr>
        <w:rFonts w:ascii="Arial" w:hAnsi="Arial" w:hint="default"/>
      </w:rPr>
    </w:lvl>
    <w:lvl w:ilvl="6" w:tplc="A748F518" w:tentative="1">
      <w:start w:val="1"/>
      <w:numFmt w:val="bullet"/>
      <w:lvlText w:val="•"/>
      <w:lvlJc w:val="left"/>
      <w:pPr>
        <w:tabs>
          <w:tab w:val="num" w:pos="5040"/>
        </w:tabs>
        <w:ind w:left="5040" w:hanging="360"/>
      </w:pPr>
      <w:rPr>
        <w:rFonts w:ascii="Arial" w:hAnsi="Arial" w:hint="default"/>
      </w:rPr>
    </w:lvl>
    <w:lvl w:ilvl="7" w:tplc="1EDC405E" w:tentative="1">
      <w:start w:val="1"/>
      <w:numFmt w:val="bullet"/>
      <w:lvlText w:val="•"/>
      <w:lvlJc w:val="left"/>
      <w:pPr>
        <w:tabs>
          <w:tab w:val="num" w:pos="5760"/>
        </w:tabs>
        <w:ind w:left="5760" w:hanging="360"/>
      </w:pPr>
      <w:rPr>
        <w:rFonts w:ascii="Arial" w:hAnsi="Arial" w:hint="default"/>
      </w:rPr>
    </w:lvl>
    <w:lvl w:ilvl="8" w:tplc="D6BC6858" w:tentative="1">
      <w:start w:val="1"/>
      <w:numFmt w:val="bullet"/>
      <w:lvlText w:val="•"/>
      <w:lvlJc w:val="left"/>
      <w:pPr>
        <w:tabs>
          <w:tab w:val="num" w:pos="6480"/>
        </w:tabs>
        <w:ind w:left="6480" w:hanging="360"/>
      </w:pPr>
      <w:rPr>
        <w:rFonts w:ascii="Arial" w:hAnsi="Arial" w:hint="default"/>
      </w:rPr>
    </w:lvl>
  </w:abstractNum>
  <w:abstractNum w:abstractNumId="11">
    <w:nsid w:val="4F8150C1"/>
    <w:multiLevelType w:val="hybridMultilevel"/>
    <w:tmpl w:val="C7B85568"/>
    <w:lvl w:ilvl="0" w:tplc="4CDCF8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5026103A"/>
    <w:multiLevelType w:val="hybridMultilevel"/>
    <w:tmpl w:val="714A8B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544591B"/>
    <w:multiLevelType w:val="hybridMultilevel"/>
    <w:tmpl w:val="0D4C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506255"/>
    <w:multiLevelType w:val="hybridMultilevel"/>
    <w:tmpl w:val="8C46D3BA"/>
    <w:lvl w:ilvl="0" w:tplc="CE00776E">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9E7C2C"/>
    <w:multiLevelType w:val="hybridMultilevel"/>
    <w:tmpl w:val="8EEA414E"/>
    <w:lvl w:ilvl="0" w:tplc="F41EC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42216FA"/>
    <w:multiLevelType w:val="hybridMultilevel"/>
    <w:tmpl w:val="93AA5EE2"/>
    <w:lvl w:ilvl="0" w:tplc="D66442EE">
      <w:start w:val="1"/>
      <w:numFmt w:val="bullet"/>
      <w:pStyle w:val="a"/>
      <w:lvlText w:val=""/>
      <w:lvlJc w:val="left"/>
      <w:pPr>
        <w:ind w:left="1069" w:hanging="360"/>
      </w:pPr>
      <w:rPr>
        <w:rFonts w:ascii="Symbol" w:hAnsi="Symbol" w:hint="default"/>
      </w:rPr>
    </w:lvl>
    <w:lvl w:ilvl="1" w:tplc="5C08319A">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F650C32"/>
    <w:multiLevelType w:val="hybridMultilevel"/>
    <w:tmpl w:val="3E1638BC"/>
    <w:lvl w:ilvl="0" w:tplc="CE00776E">
      <w:start w:val="1"/>
      <w:numFmt w:val="upperRoman"/>
      <w:lvlText w:val="%1."/>
      <w:lvlJc w:val="left"/>
      <w:pPr>
        <w:ind w:left="1287" w:hanging="72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0"/>
  </w:num>
  <w:num w:numId="3">
    <w:abstractNumId w:val="0"/>
  </w:num>
  <w:num w:numId="4">
    <w:abstractNumId w:val="13"/>
  </w:num>
  <w:num w:numId="5">
    <w:abstractNumId w:val="5"/>
  </w:num>
  <w:num w:numId="6">
    <w:abstractNumId w:val="1"/>
  </w:num>
  <w:num w:numId="7">
    <w:abstractNumId w:val="6"/>
  </w:num>
  <w:num w:numId="8">
    <w:abstractNumId w:val="2"/>
  </w:num>
  <w:num w:numId="9">
    <w:abstractNumId w:val="14"/>
  </w:num>
  <w:num w:numId="10">
    <w:abstractNumId w:val="7"/>
  </w:num>
  <w:num w:numId="11">
    <w:abstractNumId w:val="9"/>
  </w:num>
  <w:num w:numId="12">
    <w:abstractNumId w:val="17"/>
  </w:num>
  <w:num w:numId="13">
    <w:abstractNumId w:val="12"/>
  </w:num>
  <w:num w:numId="14">
    <w:abstractNumId w:val="3"/>
  </w:num>
  <w:num w:numId="15">
    <w:abstractNumId w:val="4"/>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A8"/>
    <w:rsid w:val="0000282F"/>
    <w:rsid w:val="0001160B"/>
    <w:rsid w:val="0001679D"/>
    <w:rsid w:val="00022E00"/>
    <w:rsid w:val="000402E1"/>
    <w:rsid w:val="0004047B"/>
    <w:rsid w:val="000416B8"/>
    <w:rsid w:val="0004684A"/>
    <w:rsid w:val="000807FB"/>
    <w:rsid w:val="00085A2A"/>
    <w:rsid w:val="000A0339"/>
    <w:rsid w:val="000B256D"/>
    <w:rsid w:val="000C10C7"/>
    <w:rsid w:val="001007EC"/>
    <w:rsid w:val="00101321"/>
    <w:rsid w:val="0012724C"/>
    <w:rsid w:val="00134FC2"/>
    <w:rsid w:val="00170207"/>
    <w:rsid w:val="00176BD2"/>
    <w:rsid w:val="001A3834"/>
    <w:rsid w:val="001C2321"/>
    <w:rsid w:val="001F2379"/>
    <w:rsid w:val="00222220"/>
    <w:rsid w:val="00232D48"/>
    <w:rsid w:val="00247C3C"/>
    <w:rsid w:val="00250834"/>
    <w:rsid w:val="00253277"/>
    <w:rsid w:val="00261E6D"/>
    <w:rsid w:val="0027470B"/>
    <w:rsid w:val="002812AC"/>
    <w:rsid w:val="002B034D"/>
    <w:rsid w:val="002B39B1"/>
    <w:rsid w:val="002D59F7"/>
    <w:rsid w:val="002D6248"/>
    <w:rsid w:val="002E3B84"/>
    <w:rsid w:val="00323B83"/>
    <w:rsid w:val="00325F97"/>
    <w:rsid w:val="0032772E"/>
    <w:rsid w:val="00343782"/>
    <w:rsid w:val="00361263"/>
    <w:rsid w:val="00362B2A"/>
    <w:rsid w:val="00377015"/>
    <w:rsid w:val="0039205C"/>
    <w:rsid w:val="003B1676"/>
    <w:rsid w:val="003C2037"/>
    <w:rsid w:val="003E7447"/>
    <w:rsid w:val="003F5C44"/>
    <w:rsid w:val="0044421B"/>
    <w:rsid w:val="004514A9"/>
    <w:rsid w:val="00463B94"/>
    <w:rsid w:val="00476874"/>
    <w:rsid w:val="004A2DFC"/>
    <w:rsid w:val="004A47E4"/>
    <w:rsid w:val="004B0B79"/>
    <w:rsid w:val="004B5697"/>
    <w:rsid w:val="004D4D37"/>
    <w:rsid w:val="004D6F24"/>
    <w:rsid w:val="004D7424"/>
    <w:rsid w:val="004F1FE0"/>
    <w:rsid w:val="005009FD"/>
    <w:rsid w:val="00502370"/>
    <w:rsid w:val="005115B4"/>
    <w:rsid w:val="0052600B"/>
    <w:rsid w:val="005346A4"/>
    <w:rsid w:val="00552BB6"/>
    <w:rsid w:val="0056259D"/>
    <w:rsid w:val="00572417"/>
    <w:rsid w:val="005A1778"/>
    <w:rsid w:val="005B4A5F"/>
    <w:rsid w:val="005D17DD"/>
    <w:rsid w:val="005E132E"/>
    <w:rsid w:val="005E51E5"/>
    <w:rsid w:val="005F7D6B"/>
    <w:rsid w:val="00616665"/>
    <w:rsid w:val="006249B1"/>
    <w:rsid w:val="00631533"/>
    <w:rsid w:val="00635715"/>
    <w:rsid w:val="006401E4"/>
    <w:rsid w:val="00652586"/>
    <w:rsid w:val="00655E3E"/>
    <w:rsid w:val="00660FF8"/>
    <w:rsid w:val="006665B1"/>
    <w:rsid w:val="00675ECC"/>
    <w:rsid w:val="00687F3E"/>
    <w:rsid w:val="006A2F33"/>
    <w:rsid w:val="006C14E8"/>
    <w:rsid w:val="00717073"/>
    <w:rsid w:val="00723A47"/>
    <w:rsid w:val="00747A07"/>
    <w:rsid w:val="007504F1"/>
    <w:rsid w:val="0075619C"/>
    <w:rsid w:val="00762F37"/>
    <w:rsid w:val="00764595"/>
    <w:rsid w:val="00776E88"/>
    <w:rsid w:val="007A1B0B"/>
    <w:rsid w:val="007A2CAE"/>
    <w:rsid w:val="007A2E6D"/>
    <w:rsid w:val="007C199B"/>
    <w:rsid w:val="007C7751"/>
    <w:rsid w:val="007D1928"/>
    <w:rsid w:val="007E087B"/>
    <w:rsid w:val="007E4E22"/>
    <w:rsid w:val="007E5BD1"/>
    <w:rsid w:val="007F4504"/>
    <w:rsid w:val="007F57CC"/>
    <w:rsid w:val="00820A0F"/>
    <w:rsid w:val="00841BA4"/>
    <w:rsid w:val="00851DA8"/>
    <w:rsid w:val="00864533"/>
    <w:rsid w:val="0086677A"/>
    <w:rsid w:val="00866B6E"/>
    <w:rsid w:val="00867697"/>
    <w:rsid w:val="008741C8"/>
    <w:rsid w:val="00881C73"/>
    <w:rsid w:val="00884E9C"/>
    <w:rsid w:val="008A23C9"/>
    <w:rsid w:val="008A4495"/>
    <w:rsid w:val="008B614E"/>
    <w:rsid w:val="008C0DF5"/>
    <w:rsid w:val="008C297F"/>
    <w:rsid w:val="008C3ABB"/>
    <w:rsid w:val="0091544F"/>
    <w:rsid w:val="00932C23"/>
    <w:rsid w:val="009401ED"/>
    <w:rsid w:val="00982697"/>
    <w:rsid w:val="009A24C9"/>
    <w:rsid w:val="009A693C"/>
    <w:rsid w:val="009C501F"/>
    <w:rsid w:val="009D00D9"/>
    <w:rsid w:val="009E5ABB"/>
    <w:rsid w:val="009F059E"/>
    <w:rsid w:val="009F07C9"/>
    <w:rsid w:val="00A10DC1"/>
    <w:rsid w:val="00A13BF2"/>
    <w:rsid w:val="00A2443A"/>
    <w:rsid w:val="00A25548"/>
    <w:rsid w:val="00A75147"/>
    <w:rsid w:val="00AD1FE9"/>
    <w:rsid w:val="00AD6E38"/>
    <w:rsid w:val="00AE4FAA"/>
    <w:rsid w:val="00AF1C5D"/>
    <w:rsid w:val="00AF26A8"/>
    <w:rsid w:val="00B05C0C"/>
    <w:rsid w:val="00B32F6D"/>
    <w:rsid w:val="00B40E7A"/>
    <w:rsid w:val="00B41411"/>
    <w:rsid w:val="00B47328"/>
    <w:rsid w:val="00B55509"/>
    <w:rsid w:val="00B72183"/>
    <w:rsid w:val="00B82AC0"/>
    <w:rsid w:val="00B96DA5"/>
    <w:rsid w:val="00BB78A3"/>
    <w:rsid w:val="00BF6290"/>
    <w:rsid w:val="00BF7613"/>
    <w:rsid w:val="00C068B0"/>
    <w:rsid w:val="00C14552"/>
    <w:rsid w:val="00C2640C"/>
    <w:rsid w:val="00C3121D"/>
    <w:rsid w:val="00C41419"/>
    <w:rsid w:val="00C510D8"/>
    <w:rsid w:val="00C578C6"/>
    <w:rsid w:val="00C74265"/>
    <w:rsid w:val="00C74C09"/>
    <w:rsid w:val="00C81554"/>
    <w:rsid w:val="00C85700"/>
    <w:rsid w:val="00C876EF"/>
    <w:rsid w:val="00C95A15"/>
    <w:rsid w:val="00CA6CD7"/>
    <w:rsid w:val="00CB1467"/>
    <w:rsid w:val="00CC235E"/>
    <w:rsid w:val="00CD27E8"/>
    <w:rsid w:val="00CD52C7"/>
    <w:rsid w:val="00CF2933"/>
    <w:rsid w:val="00D0796B"/>
    <w:rsid w:val="00D109BB"/>
    <w:rsid w:val="00D12A58"/>
    <w:rsid w:val="00D35511"/>
    <w:rsid w:val="00D56555"/>
    <w:rsid w:val="00D7179E"/>
    <w:rsid w:val="00D90019"/>
    <w:rsid w:val="00DB32FC"/>
    <w:rsid w:val="00DB73E7"/>
    <w:rsid w:val="00DD6F3A"/>
    <w:rsid w:val="00E23F49"/>
    <w:rsid w:val="00E270AC"/>
    <w:rsid w:val="00E54F5C"/>
    <w:rsid w:val="00E560AA"/>
    <w:rsid w:val="00E603E9"/>
    <w:rsid w:val="00EB4799"/>
    <w:rsid w:val="00EB704E"/>
    <w:rsid w:val="00EE143D"/>
    <w:rsid w:val="00F032CF"/>
    <w:rsid w:val="00F06C74"/>
    <w:rsid w:val="00F47315"/>
    <w:rsid w:val="00F7036E"/>
    <w:rsid w:val="00F83BD6"/>
    <w:rsid w:val="00F94710"/>
    <w:rsid w:val="00FC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47B"/>
    <w:pPr>
      <w:spacing w:after="200" w:line="276" w:lineRule="auto"/>
    </w:pPr>
    <w:rPr>
      <w:sz w:val="22"/>
      <w:szCs w:val="22"/>
      <w:lang w:eastAsia="en-US"/>
    </w:rPr>
  </w:style>
  <w:style w:type="paragraph" w:styleId="1">
    <w:name w:val="heading 1"/>
    <w:basedOn w:val="a0"/>
    <w:next w:val="a0"/>
    <w:link w:val="10"/>
    <w:uiPriority w:val="9"/>
    <w:qFormat/>
    <w:rsid w:val="005E51E5"/>
    <w:pPr>
      <w:keepNext/>
      <w:spacing w:before="240" w:after="60"/>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qFormat/>
    <w:rsid w:val="005E51E5"/>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0"/>
    <w:next w:val="a0"/>
    <w:link w:val="30"/>
    <w:uiPriority w:val="9"/>
    <w:semiHidden/>
    <w:unhideWhenUsed/>
    <w:qFormat/>
    <w:rsid w:val="005E51E5"/>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
    <w:semiHidden/>
    <w:unhideWhenUsed/>
    <w:qFormat/>
    <w:rsid w:val="005E51E5"/>
    <w:pPr>
      <w:keepNext/>
      <w:keepLines/>
      <w:spacing w:before="200" w:after="0"/>
      <w:outlineLvl w:val="3"/>
    </w:pPr>
    <w:rPr>
      <w:rFonts w:ascii="Constantia" w:eastAsia="Times New Roman" w:hAnsi="Constantia"/>
      <w:b/>
      <w:bCs/>
      <w:i/>
      <w:iCs/>
      <w:sz w:val="24"/>
      <w:szCs w:val="24"/>
      <w:lang w:eastAsia="ru-RU"/>
    </w:rPr>
  </w:style>
  <w:style w:type="paragraph" w:styleId="5">
    <w:name w:val="heading 5"/>
    <w:basedOn w:val="a0"/>
    <w:next w:val="a0"/>
    <w:link w:val="50"/>
    <w:uiPriority w:val="9"/>
    <w:semiHidden/>
    <w:unhideWhenUsed/>
    <w:qFormat/>
    <w:rsid w:val="005E51E5"/>
    <w:pPr>
      <w:keepNext/>
      <w:keepLines/>
      <w:spacing w:before="200" w:after="0"/>
      <w:outlineLvl w:val="4"/>
    </w:pPr>
    <w:rPr>
      <w:rFonts w:ascii="Constantia" w:eastAsia="Times New Roman" w:hAnsi="Constantia"/>
      <w:b/>
      <w:bCs/>
      <w:i/>
      <w:iCs/>
      <w:lang w:eastAsia="ru-RU"/>
    </w:rPr>
  </w:style>
  <w:style w:type="paragraph" w:styleId="6">
    <w:name w:val="heading 6"/>
    <w:basedOn w:val="a0"/>
    <w:next w:val="a0"/>
    <w:link w:val="60"/>
    <w:uiPriority w:val="9"/>
    <w:semiHidden/>
    <w:unhideWhenUsed/>
    <w:qFormat/>
    <w:rsid w:val="005E51E5"/>
    <w:pPr>
      <w:keepNext/>
      <w:keepLines/>
      <w:spacing w:before="200" w:after="0"/>
      <w:outlineLvl w:val="5"/>
    </w:pPr>
    <w:rPr>
      <w:rFonts w:ascii="Constantia" w:eastAsia="Times New Roman" w:hAnsi="Constantia"/>
      <w:b/>
      <w:bCs/>
      <w:i/>
      <w:iCs/>
      <w:lang w:eastAsia="ru-RU"/>
    </w:rPr>
  </w:style>
  <w:style w:type="paragraph" w:styleId="7">
    <w:name w:val="heading 7"/>
    <w:basedOn w:val="a0"/>
    <w:next w:val="a0"/>
    <w:link w:val="70"/>
    <w:uiPriority w:val="9"/>
    <w:semiHidden/>
    <w:unhideWhenUsed/>
    <w:qFormat/>
    <w:rsid w:val="005E51E5"/>
    <w:pPr>
      <w:keepNext/>
      <w:keepLines/>
      <w:spacing w:before="200" w:after="0"/>
      <w:outlineLvl w:val="6"/>
    </w:pPr>
    <w:rPr>
      <w:rFonts w:ascii="Constantia" w:eastAsia="Times New Roman" w:hAnsi="Constantia"/>
      <w:b/>
      <w:bCs/>
      <w:i/>
      <w:iCs/>
      <w:sz w:val="20"/>
      <w:szCs w:val="20"/>
      <w:lang w:eastAsia="ru-RU"/>
    </w:rPr>
  </w:style>
  <w:style w:type="paragraph" w:styleId="8">
    <w:name w:val="heading 8"/>
    <w:basedOn w:val="a0"/>
    <w:next w:val="a0"/>
    <w:link w:val="80"/>
    <w:uiPriority w:val="9"/>
    <w:semiHidden/>
    <w:unhideWhenUsed/>
    <w:qFormat/>
    <w:rsid w:val="005E51E5"/>
    <w:pPr>
      <w:keepNext/>
      <w:keepLines/>
      <w:spacing w:before="200" w:after="0"/>
      <w:outlineLvl w:val="7"/>
    </w:pPr>
    <w:rPr>
      <w:rFonts w:ascii="Constantia" w:eastAsia="Times New Roman" w:hAnsi="Constantia"/>
      <w:b/>
      <w:bCs/>
      <w:i/>
      <w:iCs/>
      <w:sz w:val="18"/>
      <w:szCs w:val="18"/>
      <w:lang w:eastAsia="ru-RU"/>
    </w:rPr>
  </w:style>
  <w:style w:type="paragraph" w:styleId="9">
    <w:name w:val="heading 9"/>
    <w:basedOn w:val="a0"/>
    <w:next w:val="a0"/>
    <w:link w:val="90"/>
    <w:uiPriority w:val="9"/>
    <w:semiHidden/>
    <w:unhideWhenUsed/>
    <w:qFormat/>
    <w:rsid w:val="005E51E5"/>
    <w:pPr>
      <w:keepNext/>
      <w:keepLines/>
      <w:spacing w:before="200" w:after="0"/>
      <w:outlineLvl w:val="8"/>
    </w:pPr>
    <w:rPr>
      <w:rFonts w:ascii="Constantia" w:eastAsia="Times New Roman" w:hAnsi="Constantia"/>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E51E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5E51E5"/>
    <w:rPr>
      <w:rFonts w:ascii="Times New Roman" w:eastAsia="Times New Roman" w:hAnsi="Times New Roman" w:cs="Times New Roman"/>
      <w:b/>
      <w:bCs/>
      <w:sz w:val="24"/>
      <w:szCs w:val="24"/>
      <w:lang w:eastAsia="ru-RU"/>
    </w:rPr>
  </w:style>
  <w:style w:type="paragraph" w:customStyle="1" w:styleId="31">
    <w:name w:val="Заголовок 31"/>
    <w:basedOn w:val="a0"/>
    <w:next w:val="a0"/>
    <w:uiPriority w:val="9"/>
    <w:semiHidden/>
    <w:unhideWhenUsed/>
    <w:qFormat/>
    <w:rsid w:val="005E51E5"/>
    <w:pPr>
      <w:keepNext/>
      <w:keepLines/>
      <w:spacing w:before="200" w:after="0"/>
      <w:outlineLvl w:val="2"/>
    </w:pPr>
    <w:rPr>
      <w:rFonts w:ascii="Cambria" w:eastAsia="Times New Roman" w:hAnsi="Cambria"/>
      <w:b/>
      <w:bCs/>
      <w:color w:val="4F81BD"/>
      <w:lang w:eastAsia="ru-RU"/>
    </w:rPr>
  </w:style>
  <w:style w:type="character" w:customStyle="1" w:styleId="40">
    <w:name w:val="Заголовок 4 Знак"/>
    <w:basedOn w:val="a1"/>
    <w:link w:val="4"/>
    <w:uiPriority w:val="9"/>
    <w:semiHidden/>
    <w:rsid w:val="005E51E5"/>
    <w:rPr>
      <w:rFonts w:ascii="Constantia" w:eastAsia="Times New Roman" w:hAnsi="Constantia" w:cs="Times New Roman"/>
      <w:b/>
      <w:bCs/>
      <w:i/>
      <w:iCs/>
      <w:sz w:val="24"/>
      <w:szCs w:val="24"/>
      <w:lang w:eastAsia="ru-RU"/>
    </w:rPr>
  </w:style>
  <w:style w:type="character" w:customStyle="1" w:styleId="50">
    <w:name w:val="Заголовок 5 Знак"/>
    <w:basedOn w:val="a1"/>
    <w:link w:val="5"/>
    <w:uiPriority w:val="9"/>
    <w:semiHidden/>
    <w:rsid w:val="005E51E5"/>
    <w:rPr>
      <w:rFonts w:ascii="Constantia" w:eastAsia="Times New Roman" w:hAnsi="Constantia" w:cs="Times New Roman"/>
      <w:b/>
      <w:bCs/>
      <w:i/>
      <w:iCs/>
      <w:lang w:eastAsia="ru-RU"/>
    </w:rPr>
  </w:style>
  <w:style w:type="character" w:customStyle="1" w:styleId="60">
    <w:name w:val="Заголовок 6 Знак"/>
    <w:basedOn w:val="a1"/>
    <w:link w:val="6"/>
    <w:uiPriority w:val="9"/>
    <w:semiHidden/>
    <w:rsid w:val="005E51E5"/>
    <w:rPr>
      <w:rFonts w:ascii="Constantia" w:eastAsia="Times New Roman" w:hAnsi="Constantia" w:cs="Times New Roman"/>
      <w:b/>
      <w:bCs/>
      <w:i/>
      <w:iCs/>
      <w:lang w:eastAsia="ru-RU"/>
    </w:rPr>
  </w:style>
  <w:style w:type="character" w:customStyle="1" w:styleId="70">
    <w:name w:val="Заголовок 7 Знак"/>
    <w:basedOn w:val="a1"/>
    <w:link w:val="7"/>
    <w:uiPriority w:val="9"/>
    <w:semiHidden/>
    <w:rsid w:val="005E51E5"/>
    <w:rPr>
      <w:rFonts w:ascii="Constantia" w:eastAsia="Times New Roman" w:hAnsi="Constantia" w:cs="Times New Roman"/>
      <w:b/>
      <w:bCs/>
      <w:i/>
      <w:iCs/>
      <w:sz w:val="20"/>
      <w:szCs w:val="20"/>
      <w:lang w:eastAsia="ru-RU"/>
    </w:rPr>
  </w:style>
  <w:style w:type="character" w:customStyle="1" w:styleId="80">
    <w:name w:val="Заголовок 8 Знак"/>
    <w:basedOn w:val="a1"/>
    <w:link w:val="8"/>
    <w:uiPriority w:val="9"/>
    <w:semiHidden/>
    <w:rsid w:val="005E51E5"/>
    <w:rPr>
      <w:rFonts w:ascii="Constantia" w:eastAsia="Times New Roman" w:hAnsi="Constantia" w:cs="Times New Roman"/>
      <w:b/>
      <w:bCs/>
      <w:i/>
      <w:iCs/>
      <w:sz w:val="18"/>
      <w:szCs w:val="18"/>
      <w:lang w:eastAsia="ru-RU"/>
    </w:rPr>
  </w:style>
  <w:style w:type="character" w:customStyle="1" w:styleId="90">
    <w:name w:val="Заголовок 9 Знак"/>
    <w:basedOn w:val="a1"/>
    <w:link w:val="9"/>
    <w:uiPriority w:val="9"/>
    <w:semiHidden/>
    <w:rsid w:val="005E51E5"/>
    <w:rPr>
      <w:rFonts w:ascii="Constantia" w:eastAsia="Times New Roman" w:hAnsi="Constantia" w:cs="Times New Roman"/>
      <w:i/>
      <w:iCs/>
      <w:sz w:val="18"/>
      <w:szCs w:val="18"/>
      <w:lang w:eastAsia="ru-RU"/>
    </w:rPr>
  </w:style>
  <w:style w:type="numbering" w:customStyle="1" w:styleId="11">
    <w:name w:val="Нет списка1"/>
    <w:next w:val="a3"/>
    <w:uiPriority w:val="99"/>
    <w:semiHidden/>
    <w:unhideWhenUsed/>
    <w:rsid w:val="005E51E5"/>
  </w:style>
  <w:style w:type="paragraph" w:styleId="a4">
    <w:name w:val="Balloon Text"/>
    <w:basedOn w:val="a0"/>
    <w:link w:val="a5"/>
    <w:uiPriority w:val="99"/>
    <w:semiHidden/>
    <w:unhideWhenUsed/>
    <w:rsid w:val="005E51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1"/>
    <w:link w:val="a4"/>
    <w:uiPriority w:val="99"/>
    <w:semiHidden/>
    <w:rsid w:val="005E51E5"/>
    <w:rPr>
      <w:rFonts w:ascii="Tahoma" w:eastAsia="Times New Roman" w:hAnsi="Tahoma" w:cs="Tahoma"/>
      <w:sz w:val="16"/>
      <w:szCs w:val="16"/>
      <w:lang w:eastAsia="ru-RU"/>
    </w:rPr>
  </w:style>
  <w:style w:type="paragraph" w:styleId="a6">
    <w:name w:val="List Paragraph"/>
    <w:basedOn w:val="a0"/>
    <w:link w:val="a7"/>
    <w:qFormat/>
    <w:rsid w:val="005E51E5"/>
    <w:pPr>
      <w:ind w:left="720"/>
      <w:contextualSpacing/>
    </w:pPr>
    <w:rPr>
      <w:rFonts w:eastAsia="Times New Roman"/>
      <w:sz w:val="20"/>
      <w:szCs w:val="20"/>
      <w:lang w:val="x-none" w:eastAsia="ru-RU"/>
    </w:rPr>
  </w:style>
  <w:style w:type="table" w:styleId="a8">
    <w:name w:val="Table Grid"/>
    <w:basedOn w:val="a2"/>
    <w:uiPriority w:val="59"/>
    <w:rsid w:val="005E51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semiHidden/>
    <w:unhideWhenUsed/>
    <w:rsid w:val="005E51E5"/>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1"/>
    <w:link w:val="a9"/>
    <w:uiPriority w:val="99"/>
    <w:semiHidden/>
    <w:rsid w:val="005E51E5"/>
    <w:rPr>
      <w:rFonts w:eastAsia="Times New Roman"/>
      <w:lang w:eastAsia="ru-RU"/>
    </w:rPr>
  </w:style>
  <w:style w:type="paragraph" w:styleId="ab">
    <w:name w:val="footer"/>
    <w:basedOn w:val="a0"/>
    <w:link w:val="ac"/>
    <w:uiPriority w:val="99"/>
    <w:unhideWhenUsed/>
    <w:rsid w:val="005E51E5"/>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1"/>
    <w:link w:val="ab"/>
    <w:uiPriority w:val="99"/>
    <w:rsid w:val="005E51E5"/>
    <w:rPr>
      <w:rFonts w:eastAsia="Times New Roman"/>
      <w:lang w:eastAsia="ru-RU"/>
    </w:rPr>
  </w:style>
  <w:style w:type="character" w:customStyle="1" w:styleId="30">
    <w:name w:val="Заголовок 3 Знак"/>
    <w:basedOn w:val="a1"/>
    <w:link w:val="3"/>
    <w:uiPriority w:val="9"/>
    <w:semiHidden/>
    <w:rsid w:val="005E51E5"/>
    <w:rPr>
      <w:rFonts w:ascii="Cambria" w:eastAsia="Times New Roman" w:hAnsi="Cambria" w:cs="Times New Roman"/>
      <w:b/>
      <w:bCs/>
      <w:color w:val="4F81BD"/>
    </w:rPr>
  </w:style>
  <w:style w:type="paragraph" w:customStyle="1" w:styleId="a">
    <w:name w:val="Список обычный"/>
    <w:basedOn w:val="ad"/>
    <w:link w:val="ae"/>
    <w:qFormat/>
    <w:rsid w:val="005E51E5"/>
    <w:pPr>
      <w:numPr>
        <w:numId w:val="1"/>
      </w:numPr>
      <w:tabs>
        <w:tab w:val="left" w:pos="1134"/>
      </w:tabs>
      <w:suppressAutoHyphens/>
      <w:spacing w:after="0" w:line="240" w:lineRule="auto"/>
      <w:jc w:val="both"/>
    </w:pPr>
    <w:rPr>
      <w:rFonts w:ascii="Times New Roman" w:hAnsi="Times New Roman"/>
      <w:sz w:val="26"/>
      <w:szCs w:val="26"/>
    </w:rPr>
  </w:style>
  <w:style w:type="character" w:customStyle="1" w:styleId="ae">
    <w:name w:val="Список обычный Знак"/>
    <w:basedOn w:val="a1"/>
    <w:link w:val="a"/>
    <w:rsid w:val="005E51E5"/>
    <w:rPr>
      <w:rFonts w:ascii="Times New Roman" w:eastAsia="Times New Roman" w:hAnsi="Times New Roman" w:cs="Times New Roman"/>
      <w:sz w:val="26"/>
      <w:szCs w:val="26"/>
      <w:lang w:eastAsia="ru-RU"/>
    </w:rPr>
  </w:style>
  <w:style w:type="paragraph" w:styleId="ad">
    <w:name w:val="List"/>
    <w:basedOn w:val="a0"/>
    <w:uiPriority w:val="99"/>
    <w:semiHidden/>
    <w:unhideWhenUsed/>
    <w:rsid w:val="005E51E5"/>
    <w:pPr>
      <w:ind w:left="283" w:hanging="283"/>
      <w:contextualSpacing/>
    </w:pPr>
    <w:rPr>
      <w:rFonts w:eastAsia="Times New Roman"/>
      <w:lang w:eastAsia="ru-RU"/>
    </w:rPr>
  </w:style>
  <w:style w:type="paragraph" w:customStyle="1" w:styleId="Default">
    <w:name w:val="Default"/>
    <w:rsid w:val="005E51E5"/>
    <w:pPr>
      <w:autoSpaceDE w:val="0"/>
      <w:autoSpaceDN w:val="0"/>
      <w:adjustRightInd w:val="0"/>
    </w:pPr>
    <w:rPr>
      <w:rFonts w:ascii="Times New Roman" w:eastAsia="Times New Roman" w:hAnsi="Times New Roman"/>
      <w:color w:val="000000"/>
      <w:sz w:val="24"/>
      <w:szCs w:val="24"/>
    </w:rPr>
  </w:style>
  <w:style w:type="paragraph" w:styleId="af">
    <w:name w:val="Normal (Web)"/>
    <w:basedOn w:val="a0"/>
    <w:uiPriority w:val="99"/>
    <w:unhideWhenUsed/>
    <w:rsid w:val="005E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E51E5"/>
    <w:pPr>
      <w:autoSpaceDE w:val="0"/>
      <w:autoSpaceDN w:val="0"/>
      <w:adjustRightInd w:val="0"/>
    </w:pPr>
    <w:rPr>
      <w:rFonts w:ascii="Arial" w:eastAsia="Times New Roman" w:hAnsi="Arial" w:cs="Arial"/>
    </w:rPr>
  </w:style>
  <w:style w:type="paragraph" w:customStyle="1" w:styleId="12">
    <w:name w:val="Абзац списка1"/>
    <w:basedOn w:val="a0"/>
    <w:rsid w:val="005E51E5"/>
    <w:pPr>
      <w:ind w:left="720"/>
    </w:pPr>
    <w:rPr>
      <w:rFonts w:eastAsia="Times New Roman" w:cs="Calibri"/>
      <w:lang w:eastAsia="ru-RU"/>
    </w:rPr>
  </w:style>
  <w:style w:type="character" w:customStyle="1" w:styleId="apple-converted-space">
    <w:name w:val="apple-converted-space"/>
    <w:basedOn w:val="a1"/>
    <w:rsid w:val="005E51E5"/>
  </w:style>
  <w:style w:type="character" w:styleId="af0">
    <w:name w:val="Hyperlink"/>
    <w:basedOn w:val="a1"/>
    <w:uiPriority w:val="99"/>
    <w:semiHidden/>
    <w:unhideWhenUsed/>
    <w:rsid w:val="005E51E5"/>
    <w:rPr>
      <w:color w:val="0000FF"/>
      <w:u w:val="single"/>
    </w:rPr>
  </w:style>
  <w:style w:type="character" w:customStyle="1" w:styleId="grame">
    <w:name w:val="grame"/>
    <w:basedOn w:val="a1"/>
    <w:rsid w:val="005E51E5"/>
  </w:style>
  <w:style w:type="character" w:customStyle="1" w:styleId="spelle">
    <w:name w:val="spelle"/>
    <w:basedOn w:val="a1"/>
    <w:rsid w:val="005E51E5"/>
  </w:style>
  <w:style w:type="paragraph" w:styleId="af1">
    <w:name w:val="No Spacing"/>
    <w:link w:val="af2"/>
    <w:uiPriority w:val="1"/>
    <w:qFormat/>
    <w:rsid w:val="005E51E5"/>
    <w:rPr>
      <w:rFonts w:eastAsia="Times New Roman"/>
      <w:sz w:val="22"/>
      <w:szCs w:val="22"/>
    </w:rPr>
  </w:style>
  <w:style w:type="paragraph" w:styleId="z-">
    <w:name w:val="HTML Bottom of Form"/>
    <w:basedOn w:val="a0"/>
    <w:next w:val="a0"/>
    <w:link w:val="z-0"/>
    <w:hidden/>
    <w:uiPriority w:val="99"/>
    <w:semiHidden/>
    <w:unhideWhenUsed/>
    <w:rsid w:val="005E51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uiPriority w:val="99"/>
    <w:semiHidden/>
    <w:rsid w:val="005E51E5"/>
    <w:rPr>
      <w:rFonts w:ascii="Arial" w:eastAsia="Times New Roman" w:hAnsi="Arial" w:cs="Arial"/>
      <w:vanish/>
      <w:sz w:val="16"/>
      <w:szCs w:val="16"/>
      <w:lang w:eastAsia="ru-RU"/>
    </w:rPr>
  </w:style>
  <w:style w:type="paragraph" w:customStyle="1" w:styleId="21">
    <w:name w:val="Абзац списка2"/>
    <w:basedOn w:val="a0"/>
    <w:rsid w:val="005E51E5"/>
    <w:pPr>
      <w:suppressAutoHyphens/>
      <w:ind w:left="720"/>
    </w:pPr>
    <w:rPr>
      <w:rFonts w:eastAsia="SimSun" w:cs="font291"/>
      <w:lang w:eastAsia="ar-SA"/>
    </w:rPr>
  </w:style>
  <w:style w:type="numbering" w:customStyle="1" w:styleId="110">
    <w:name w:val="Нет списка11"/>
    <w:next w:val="a3"/>
    <w:uiPriority w:val="99"/>
    <w:semiHidden/>
    <w:unhideWhenUsed/>
    <w:rsid w:val="005E51E5"/>
  </w:style>
  <w:style w:type="table" w:customStyle="1" w:styleId="13">
    <w:name w:val="Сетка таблицы1"/>
    <w:basedOn w:val="a2"/>
    <w:next w:val="a8"/>
    <w:uiPriority w:val="59"/>
    <w:rsid w:val="005E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5E51E5"/>
  </w:style>
  <w:style w:type="table" w:customStyle="1" w:styleId="23">
    <w:name w:val="Сетка таблицы2"/>
    <w:basedOn w:val="a2"/>
    <w:next w:val="a8"/>
    <w:uiPriority w:val="59"/>
    <w:rsid w:val="005E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Emphasis"/>
    <w:uiPriority w:val="21"/>
    <w:qFormat/>
    <w:rsid w:val="005E51E5"/>
    <w:rPr>
      <w:b/>
    </w:rPr>
  </w:style>
  <w:style w:type="character" w:customStyle="1" w:styleId="a7">
    <w:name w:val="Абзац списка Знак"/>
    <w:link w:val="a6"/>
    <w:locked/>
    <w:rsid w:val="005E51E5"/>
    <w:rPr>
      <w:rFonts w:eastAsia="Times New Roman"/>
      <w:lang w:eastAsia="ru-RU"/>
    </w:rPr>
  </w:style>
  <w:style w:type="paragraph" w:customStyle="1" w:styleId="14">
    <w:name w:val="Таблица заголовок 1"/>
    <w:basedOn w:val="a0"/>
    <w:rsid w:val="005E51E5"/>
    <w:pPr>
      <w:autoSpaceDE w:val="0"/>
      <w:autoSpaceDN w:val="0"/>
      <w:adjustRightInd w:val="0"/>
      <w:spacing w:after="0" w:line="240" w:lineRule="auto"/>
      <w:jc w:val="center"/>
    </w:pPr>
    <w:rPr>
      <w:rFonts w:ascii="Times New Roman" w:eastAsia="Times New Roman" w:hAnsi="Times New Roman"/>
      <w:sz w:val="26"/>
      <w:szCs w:val="20"/>
      <w:lang w:eastAsia="ru-RU"/>
    </w:rPr>
  </w:style>
  <w:style w:type="character" w:styleId="af4">
    <w:name w:val="Emphasis"/>
    <w:uiPriority w:val="20"/>
    <w:qFormat/>
    <w:rsid w:val="005E51E5"/>
    <w:rPr>
      <w:i/>
    </w:rPr>
  </w:style>
  <w:style w:type="paragraph" w:customStyle="1" w:styleId="130">
    <w:name w:val="Таблица значения 13 Лево"/>
    <w:basedOn w:val="a0"/>
    <w:rsid w:val="005E51E5"/>
    <w:pPr>
      <w:autoSpaceDE w:val="0"/>
      <w:autoSpaceDN w:val="0"/>
      <w:adjustRightInd w:val="0"/>
      <w:spacing w:after="0" w:line="240" w:lineRule="auto"/>
    </w:pPr>
    <w:rPr>
      <w:rFonts w:ascii="Times New Roman" w:eastAsia="Times New Roman" w:hAnsi="Times New Roman"/>
      <w:sz w:val="26"/>
      <w:szCs w:val="26"/>
      <w:lang w:eastAsia="ru-RU"/>
    </w:rPr>
  </w:style>
  <w:style w:type="paragraph" w:customStyle="1" w:styleId="32">
    <w:name w:val="3"/>
    <w:basedOn w:val="a0"/>
    <w:rsid w:val="005E51E5"/>
    <w:pPr>
      <w:spacing w:after="0" w:line="240" w:lineRule="auto"/>
      <w:jc w:val="both"/>
    </w:pPr>
    <w:rPr>
      <w:rFonts w:ascii="Times New Roman" w:eastAsia="Times New Roman" w:hAnsi="Times New Roman"/>
      <w:b/>
      <w:i/>
      <w:sz w:val="24"/>
      <w:szCs w:val="24"/>
      <w:u w:val="single"/>
      <w:lang w:eastAsia="ru-RU"/>
    </w:rPr>
  </w:style>
  <w:style w:type="paragraph" w:customStyle="1" w:styleId="41">
    <w:name w:val="Заголовок 41"/>
    <w:basedOn w:val="a0"/>
    <w:next w:val="a0"/>
    <w:uiPriority w:val="9"/>
    <w:semiHidden/>
    <w:unhideWhenUsed/>
    <w:qFormat/>
    <w:rsid w:val="005E51E5"/>
    <w:pPr>
      <w:spacing w:before="280" w:after="0" w:line="360" w:lineRule="auto"/>
      <w:outlineLvl w:val="3"/>
    </w:pPr>
    <w:rPr>
      <w:rFonts w:ascii="Constantia" w:eastAsia="Times New Roman" w:hAnsi="Constantia"/>
      <w:b/>
      <w:bCs/>
      <w:i/>
      <w:iCs/>
      <w:sz w:val="24"/>
      <w:szCs w:val="24"/>
    </w:rPr>
  </w:style>
  <w:style w:type="paragraph" w:customStyle="1" w:styleId="51">
    <w:name w:val="Заголовок 51"/>
    <w:basedOn w:val="a0"/>
    <w:next w:val="a0"/>
    <w:uiPriority w:val="9"/>
    <w:semiHidden/>
    <w:unhideWhenUsed/>
    <w:qFormat/>
    <w:rsid w:val="005E51E5"/>
    <w:pPr>
      <w:spacing w:before="280" w:after="0" w:line="360" w:lineRule="auto"/>
      <w:outlineLvl w:val="4"/>
    </w:pPr>
    <w:rPr>
      <w:rFonts w:ascii="Constantia" w:eastAsia="Times New Roman" w:hAnsi="Constantia"/>
      <w:b/>
      <w:bCs/>
      <w:i/>
      <w:iCs/>
    </w:rPr>
  </w:style>
  <w:style w:type="paragraph" w:customStyle="1" w:styleId="61">
    <w:name w:val="Заголовок 61"/>
    <w:basedOn w:val="a0"/>
    <w:next w:val="a0"/>
    <w:uiPriority w:val="9"/>
    <w:semiHidden/>
    <w:unhideWhenUsed/>
    <w:qFormat/>
    <w:rsid w:val="005E51E5"/>
    <w:pPr>
      <w:spacing w:before="280" w:after="80" w:line="360" w:lineRule="auto"/>
      <w:outlineLvl w:val="5"/>
    </w:pPr>
    <w:rPr>
      <w:rFonts w:ascii="Constantia" w:eastAsia="Times New Roman" w:hAnsi="Constantia"/>
      <w:b/>
      <w:bCs/>
      <w:i/>
      <w:iCs/>
    </w:rPr>
  </w:style>
  <w:style w:type="paragraph" w:customStyle="1" w:styleId="71">
    <w:name w:val="Заголовок 71"/>
    <w:basedOn w:val="a0"/>
    <w:next w:val="a0"/>
    <w:uiPriority w:val="9"/>
    <w:semiHidden/>
    <w:unhideWhenUsed/>
    <w:qFormat/>
    <w:rsid w:val="005E51E5"/>
    <w:pPr>
      <w:spacing w:before="280" w:after="0" w:line="360" w:lineRule="auto"/>
      <w:outlineLvl w:val="6"/>
    </w:pPr>
    <w:rPr>
      <w:rFonts w:ascii="Constantia" w:eastAsia="Times New Roman" w:hAnsi="Constantia"/>
      <w:b/>
      <w:bCs/>
      <w:i/>
      <w:iCs/>
      <w:sz w:val="20"/>
      <w:szCs w:val="20"/>
    </w:rPr>
  </w:style>
  <w:style w:type="paragraph" w:customStyle="1" w:styleId="81">
    <w:name w:val="Заголовок 81"/>
    <w:basedOn w:val="a0"/>
    <w:next w:val="a0"/>
    <w:uiPriority w:val="9"/>
    <w:semiHidden/>
    <w:unhideWhenUsed/>
    <w:qFormat/>
    <w:rsid w:val="005E51E5"/>
    <w:pPr>
      <w:spacing w:before="280" w:after="0" w:line="360" w:lineRule="auto"/>
      <w:outlineLvl w:val="7"/>
    </w:pPr>
    <w:rPr>
      <w:rFonts w:ascii="Constantia" w:eastAsia="Times New Roman" w:hAnsi="Constantia"/>
      <w:b/>
      <w:bCs/>
      <w:i/>
      <w:iCs/>
      <w:sz w:val="18"/>
      <w:szCs w:val="18"/>
    </w:rPr>
  </w:style>
  <w:style w:type="paragraph" w:customStyle="1" w:styleId="91">
    <w:name w:val="Заголовок 91"/>
    <w:basedOn w:val="a0"/>
    <w:next w:val="a0"/>
    <w:uiPriority w:val="9"/>
    <w:semiHidden/>
    <w:unhideWhenUsed/>
    <w:qFormat/>
    <w:rsid w:val="005E51E5"/>
    <w:pPr>
      <w:spacing w:before="280" w:after="0" w:line="360" w:lineRule="auto"/>
      <w:outlineLvl w:val="8"/>
    </w:pPr>
    <w:rPr>
      <w:rFonts w:ascii="Constantia" w:eastAsia="Times New Roman" w:hAnsi="Constantia"/>
      <w:i/>
      <w:iCs/>
      <w:sz w:val="18"/>
      <w:szCs w:val="18"/>
    </w:rPr>
  </w:style>
  <w:style w:type="numbering" w:customStyle="1" w:styleId="33">
    <w:name w:val="Нет списка3"/>
    <w:next w:val="a3"/>
    <w:uiPriority w:val="99"/>
    <w:semiHidden/>
    <w:unhideWhenUsed/>
    <w:rsid w:val="005E51E5"/>
  </w:style>
  <w:style w:type="paragraph" w:styleId="af5">
    <w:name w:val="caption"/>
    <w:basedOn w:val="a0"/>
    <w:next w:val="a0"/>
    <w:uiPriority w:val="35"/>
    <w:semiHidden/>
    <w:unhideWhenUsed/>
    <w:qFormat/>
    <w:rsid w:val="005E51E5"/>
    <w:pPr>
      <w:spacing w:after="240" w:line="480" w:lineRule="auto"/>
      <w:ind w:firstLine="360"/>
    </w:pPr>
    <w:rPr>
      <w:rFonts w:eastAsia="Constantia"/>
      <w:b/>
      <w:bCs/>
      <w:sz w:val="18"/>
      <w:szCs w:val="18"/>
    </w:rPr>
  </w:style>
  <w:style w:type="paragraph" w:customStyle="1" w:styleId="15">
    <w:name w:val="Название1"/>
    <w:basedOn w:val="a0"/>
    <w:next w:val="a0"/>
    <w:uiPriority w:val="10"/>
    <w:qFormat/>
    <w:rsid w:val="005E51E5"/>
    <w:pPr>
      <w:spacing w:after="240" w:line="240" w:lineRule="auto"/>
    </w:pPr>
    <w:rPr>
      <w:rFonts w:ascii="Constantia" w:eastAsia="Times New Roman" w:hAnsi="Constantia"/>
      <w:b/>
      <w:bCs/>
      <w:i/>
      <w:iCs/>
      <w:spacing w:val="10"/>
      <w:sz w:val="60"/>
      <w:szCs w:val="60"/>
    </w:rPr>
  </w:style>
  <w:style w:type="character" w:customStyle="1" w:styleId="af6">
    <w:name w:val="Название Знак"/>
    <w:basedOn w:val="a1"/>
    <w:link w:val="af7"/>
    <w:uiPriority w:val="10"/>
    <w:rsid w:val="005E51E5"/>
    <w:rPr>
      <w:rFonts w:ascii="Constantia" w:eastAsia="Times New Roman" w:hAnsi="Constantia" w:cs="Times New Roman"/>
      <w:b/>
      <w:bCs/>
      <w:i/>
      <w:iCs/>
      <w:spacing w:val="10"/>
      <w:sz w:val="60"/>
      <w:szCs w:val="60"/>
    </w:rPr>
  </w:style>
  <w:style w:type="paragraph" w:customStyle="1" w:styleId="16">
    <w:name w:val="Подзаголовок1"/>
    <w:basedOn w:val="a0"/>
    <w:next w:val="a0"/>
    <w:uiPriority w:val="11"/>
    <w:qFormat/>
    <w:rsid w:val="005E51E5"/>
    <w:pPr>
      <w:spacing w:after="320" w:line="480" w:lineRule="auto"/>
      <w:ind w:firstLine="360"/>
      <w:jc w:val="right"/>
    </w:pPr>
    <w:rPr>
      <w:rFonts w:eastAsia="Constantia"/>
      <w:i/>
      <w:iCs/>
      <w:color w:val="808080"/>
      <w:spacing w:val="10"/>
      <w:sz w:val="24"/>
      <w:szCs w:val="24"/>
    </w:rPr>
  </w:style>
  <w:style w:type="character" w:customStyle="1" w:styleId="af8">
    <w:name w:val="Подзаголовок Знак"/>
    <w:basedOn w:val="a1"/>
    <w:link w:val="af9"/>
    <w:uiPriority w:val="11"/>
    <w:rsid w:val="005E51E5"/>
    <w:rPr>
      <w:i/>
      <w:iCs/>
      <w:color w:val="808080"/>
      <w:spacing w:val="10"/>
      <w:sz w:val="24"/>
      <w:szCs w:val="24"/>
    </w:rPr>
  </w:style>
  <w:style w:type="character" w:styleId="afa">
    <w:name w:val="Strong"/>
    <w:basedOn w:val="a1"/>
    <w:uiPriority w:val="22"/>
    <w:qFormat/>
    <w:rsid w:val="005E51E5"/>
    <w:rPr>
      <w:b/>
      <w:bCs/>
      <w:spacing w:val="0"/>
    </w:rPr>
  </w:style>
  <w:style w:type="character" w:customStyle="1" w:styleId="af2">
    <w:name w:val="Без интервала Знак"/>
    <w:basedOn w:val="a1"/>
    <w:link w:val="af1"/>
    <w:uiPriority w:val="1"/>
    <w:rsid w:val="005E51E5"/>
    <w:rPr>
      <w:rFonts w:eastAsia="Times New Roman"/>
      <w:sz w:val="22"/>
      <w:szCs w:val="22"/>
      <w:lang w:val="ru-RU" w:eastAsia="ru-RU" w:bidi="ar-SA"/>
    </w:rPr>
  </w:style>
  <w:style w:type="paragraph" w:customStyle="1" w:styleId="210">
    <w:name w:val="Цитата 21"/>
    <w:basedOn w:val="a0"/>
    <w:next w:val="a0"/>
    <w:uiPriority w:val="29"/>
    <w:qFormat/>
    <w:rsid w:val="005E51E5"/>
    <w:pPr>
      <w:spacing w:after="240" w:line="480" w:lineRule="auto"/>
      <w:ind w:firstLine="360"/>
    </w:pPr>
    <w:rPr>
      <w:rFonts w:eastAsia="Constantia"/>
      <w:color w:val="5A5A5A"/>
    </w:rPr>
  </w:style>
  <w:style w:type="character" w:customStyle="1" w:styleId="24">
    <w:name w:val="Цитата 2 Знак"/>
    <w:basedOn w:val="a1"/>
    <w:link w:val="25"/>
    <w:uiPriority w:val="29"/>
    <w:rsid w:val="005E51E5"/>
    <w:rPr>
      <w:color w:val="5A5A5A"/>
    </w:rPr>
  </w:style>
  <w:style w:type="paragraph" w:customStyle="1" w:styleId="17">
    <w:name w:val="Выделенная цитата1"/>
    <w:basedOn w:val="a0"/>
    <w:next w:val="a0"/>
    <w:uiPriority w:val="30"/>
    <w:qFormat/>
    <w:rsid w:val="005E51E5"/>
    <w:pPr>
      <w:spacing w:before="320" w:after="480" w:line="240" w:lineRule="auto"/>
      <w:ind w:left="720" w:right="720"/>
      <w:jc w:val="center"/>
    </w:pPr>
    <w:rPr>
      <w:rFonts w:ascii="Constantia" w:eastAsia="Times New Roman" w:hAnsi="Constantia"/>
      <w:i/>
      <w:iCs/>
      <w:sz w:val="20"/>
      <w:szCs w:val="20"/>
    </w:rPr>
  </w:style>
  <w:style w:type="character" w:customStyle="1" w:styleId="afb">
    <w:name w:val="Выделенная цитата Знак"/>
    <w:basedOn w:val="a1"/>
    <w:link w:val="afc"/>
    <w:uiPriority w:val="30"/>
    <w:rsid w:val="005E51E5"/>
    <w:rPr>
      <w:rFonts w:ascii="Constantia" w:eastAsia="Times New Roman" w:hAnsi="Constantia" w:cs="Times New Roman"/>
      <w:i/>
      <w:iCs/>
      <w:sz w:val="20"/>
      <w:szCs w:val="20"/>
    </w:rPr>
  </w:style>
  <w:style w:type="character" w:customStyle="1" w:styleId="18">
    <w:name w:val="Слабое выделение1"/>
    <w:uiPriority w:val="19"/>
    <w:qFormat/>
    <w:rsid w:val="005E51E5"/>
    <w:rPr>
      <w:i/>
      <w:iCs/>
      <w:color w:val="5A5A5A"/>
    </w:rPr>
  </w:style>
  <w:style w:type="character" w:styleId="afd">
    <w:name w:val="Subtle Reference"/>
    <w:uiPriority w:val="31"/>
    <w:qFormat/>
    <w:rsid w:val="005E51E5"/>
    <w:rPr>
      <w:smallCaps/>
    </w:rPr>
  </w:style>
  <w:style w:type="character" w:styleId="afe">
    <w:name w:val="Intense Reference"/>
    <w:uiPriority w:val="32"/>
    <w:qFormat/>
    <w:rsid w:val="005E51E5"/>
    <w:rPr>
      <w:b/>
      <w:bCs/>
      <w:smallCaps/>
      <w:color w:val="auto"/>
    </w:rPr>
  </w:style>
  <w:style w:type="character" w:customStyle="1" w:styleId="19">
    <w:name w:val="Название книги1"/>
    <w:uiPriority w:val="33"/>
    <w:qFormat/>
    <w:rsid w:val="005E51E5"/>
    <w:rPr>
      <w:rFonts w:ascii="Constantia" w:eastAsia="Times New Roman" w:hAnsi="Constantia" w:cs="Times New Roman"/>
      <w:b/>
      <w:bCs/>
      <w:smallCaps/>
      <w:color w:val="auto"/>
      <w:u w:val="single"/>
    </w:rPr>
  </w:style>
  <w:style w:type="paragraph" w:styleId="aff">
    <w:name w:val="TOC Heading"/>
    <w:basedOn w:val="1"/>
    <w:next w:val="a0"/>
    <w:uiPriority w:val="39"/>
    <w:semiHidden/>
    <w:unhideWhenUsed/>
    <w:qFormat/>
    <w:rsid w:val="005E51E5"/>
    <w:pPr>
      <w:keepNext w:val="0"/>
      <w:spacing w:before="600" w:after="0" w:line="360" w:lineRule="auto"/>
      <w:outlineLvl w:val="9"/>
    </w:pPr>
    <w:rPr>
      <w:rFonts w:ascii="Constantia" w:hAnsi="Constantia"/>
      <w:i/>
      <w:iCs/>
      <w:kern w:val="0"/>
      <w:lang w:eastAsia="en-US" w:bidi="en-US"/>
    </w:rPr>
  </w:style>
  <w:style w:type="character" w:customStyle="1" w:styleId="410">
    <w:name w:val="Заголовок 4 Знак1"/>
    <w:basedOn w:val="a1"/>
    <w:uiPriority w:val="9"/>
    <w:semiHidden/>
    <w:rsid w:val="005E51E5"/>
    <w:rPr>
      <w:rFonts w:ascii="Cambria" w:eastAsia="Times New Roman" w:hAnsi="Cambria" w:cs="Times New Roman"/>
      <w:b/>
      <w:bCs/>
      <w:i/>
      <w:iCs/>
      <w:color w:val="4F81BD"/>
    </w:rPr>
  </w:style>
  <w:style w:type="character" w:customStyle="1" w:styleId="510">
    <w:name w:val="Заголовок 5 Знак1"/>
    <w:basedOn w:val="a1"/>
    <w:uiPriority w:val="9"/>
    <w:semiHidden/>
    <w:rsid w:val="005E51E5"/>
    <w:rPr>
      <w:rFonts w:ascii="Cambria" w:eastAsia="Times New Roman" w:hAnsi="Cambria" w:cs="Times New Roman"/>
      <w:color w:val="243F60"/>
    </w:rPr>
  </w:style>
  <w:style w:type="character" w:customStyle="1" w:styleId="610">
    <w:name w:val="Заголовок 6 Знак1"/>
    <w:basedOn w:val="a1"/>
    <w:uiPriority w:val="9"/>
    <w:semiHidden/>
    <w:rsid w:val="005E51E5"/>
    <w:rPr>
      <w:rFonts w:ascii="Cambria" w:eastAsia="Times New Roman" w:hAnsi="Cambria" w:cs="Times New Roman"/>
      <w:i/>
      <w:iCs/>
      <w:color w:val="243F60"/>
    </w:rPr>
  </w:style>
  <w:style w:type="character" w:customStyle="1" w:styleId="710">
    <w:name w:val="Заголовок 7 Знак1"/>
    <w:basedOn w:val="a1"/>
    <w:uiPriority w:val="9"/>
    <w:semiHidden/>
    <w:rsid w:val="005E51E5"/>
    <w:rPr>
      <w:rFonts w:ascii="Cambria" w:eastAsia="Times New Roman" w:hAnsi="Cambria" w:cs="Times New Roman"/>
      <w:i/>
      <w:iCs/>
      <w:color w:val="404040"/>
    </w:rPr>
  </w:style>
  <w:style w:type="character" w:customStyle="1" w:styleId="810">
    <w:name w:val="Заголовок 8 Знак1"/>
    <w:basedOn w:val="a1"/>
    <w:uiPriority w:val="9"/>
    <w:semiHidden/>
    <w:rsid w:val="005E51E5"/>
    <w:rPr>
      <w:rFonts w:ascii="Cambria" w:eastAsia="Times New Roman" w:hAnsi="Cambria" w:cs="Times New Roman"/>
      <w:color w:val="404040"/>
      <w:sz w:val="20"/>
      <w:szCs w:val="20"/>
    </w:rPr>
  </w:style>
  <w:style w:type="character" w:customStyle="1" w:styleId="910">
    <w:name w:val="Заголовок 9 Знак1"/>
    <w:basedOn w:val="a1"/>
    <w:uiPriority w:val="9"/>
    <w:semiHidden/>
    <w:rsid w:val="005E51E5"/>
    <w:rPr>
      <w:rFonts w:ascii="Cambria" w:eastAsia="Times New Roman" w:hAnsi="Cambria" w:cs="Times New Roman"/>
      <w:i/>
      <w:iCs/>
      <w:color w:val="404040"/>
      <w:sz w:val="20"/>
      <w:szCs w:val="20"/>
    </w:rPr>
  </w:style>
  <w:style w:type="paragraph" w:customStyle="1" w:styleId="26">
    <w:name w:val="Название2"/>
    <w:basedOn w:val="a0"/>
    <w:next w:val="a0"/>
    <w:uiPriority w:val="10"/>
    <w:qFormat/>
    <w:rsid w:val="005E51E5"/>
    <w:pPr>
      <w:pBdr>
        <w:bottom w:val="single" w:sz="8" w:space="4" w:color="4F81BD"/>
      </w:pBdr>
      <w:spacing w:after="300" w:line="240" w:lineRule="auto"/>
      <w:contextualSpacing/>
    </w:pPr>
    <w:rPr>
      <w:rFonts w:ascii="Constantia" w:eastAsia="Times New Roman" w:hAnsi="Constantia"/>
      <w:b/>
      <w:bCs/>
      <w:i/>
      <w:iCs/>
      <w:spacing w:val="10"/>
      <w:sz w:val="60"/>
      <w:szCs w:val="60"/>
      <w:lang w:eastAsia="ru-RU"/>
    </w:rPr>
  </w:style>
  <w:style w:type="character" w:customStyle="1" w:styleId="1a">
    <w:name w:val="Название Знак1"/>
    <w:basedOn w:val="a1"/>
    <w:uiPriority w:val="10"/>
    <w:rsid w:val="005E51E5"/>
    <w:rPr>
      <w:rFonts w:ascii="Cambria" w:eastAsia="Times New Roman" w:hAnsi="Cambria" w:cs="Times New Roman"/>
      <w:color w:val="17365D"/>
      <w:spacing w:val="5"/>
      <w:kern w:val="28"/>
      <w:sz w:val="52"/>
      <w:szCs w:val="52"/>
    </w:rPr>
  </w:style>
  <w:style w:type="paragraph" w:styleId="af9">
    <w:name w:val="Subtitle"/>
    <w:basedOn w:val="a0"/>
    <w:next w:val="a0"/>
    <w:link w:val="af8"/>
    <w:uiPriority w:val="11"/>
    <w:qFormat/>
    <w:rsid w:val="005E51E5"/>
    <w:pPr>
      <w:numPr>
        <w:ilvl w:val="1"/>
      </w:numPr>
    </w:pPr>
    <w:rPr>
      <w:i/>
      <w:iCs/>
      <w:color w:val="808080"/>
      <w:spacing w:val="10"/>
      <w:sz w:val="24"/>
      <w:szCs w:val="24"/>
    </w:rPr>
  </w:style>
  <w:style w:type="character" w:customStyle="1" w:styleId="1b">
    <w:name w:val="Подзаголовок Знак1"/>
    <w:basedOn w:val="a1"/>
    <w:uiPriority w:val="11"/>
    <w:rsid w:val="005E51E5"/>
    <w:rPr>
      <w:rFonts w:ascii="Cambria" w:eastAsia="Times New Roman" w:hAnsi="Cambria" w:cs="Times New Roman"/>
      <w:i/>
      <w:iCs/>
      <w:color w:val="4F81BD"/>
      <w:spacing w:val="15"/>
      <w:sz w:val="24"/>
      <w:szCs w:val="24"/>
    </w:rPr>
  </w:style>
  <w:style w:type="paragraph" w:styleId="25">
    <w:name w:val="Quote"/>
    <w:basedOn w:val="a0"/>
    <w:next w:val="a0"/>
    <w:link w:val="24"/>
    <w:uiPriority w:val="29"/>
    <w:qFormat/>
    <w:rsid w:val="005E51E5"/>
    <w:rPr>
      <w:color w:val="5A5A5A"/>
    </w:rPr>
  </w:style>
  <w:style w:type="character" w:customStyle="1" w:styleId="211">
    <w:name w:val="Цитата 2 Знак1"/>
    <w:basedOn w:val="a1"/>
    <w:uiPriority w:val="29"/>
    <w:rsid w:val="005E51E5"/>
    <w:rPr>
      <w:i/>
      <w:iCs/>
      <w:color w:val="000000"/>
    </w:rPr>
  </w:style>
  <w:style w:type="paragraph" w:customStyle="1" w:styleId="27">
    <w:name w:val="Выделенная цитата2"/>
    <w:basedOn w:val="a0"/>
    <w:next w:val="a0"/>
    <w:uiPriority w:val="30"/>
    <w:qFormat/>
    <w:rsid w:val="005E51E5"/>
    <w:pPr>
      <w:pBdr>
        <w:bottom w:val="single" w:sz="4" w:space="4" w:color="4F81BD"/>
      </w:pBdr>
      <w:spacing w:before="200" w:after="280"/>
      <w:ind w:left="936" w:right="936"/>
    </w:pPr>
    <w:rPr>
      <w:rFonts w:ascii="Constantia" w:eastAsia="Times New Roman" w:hAnsi="Constantia"/>
      <w:i/>
      <w:iCs/>
      <w:sz w:val="20"/>
      <w:szCs w:val="20"/>
      <w:lang w:eastAsia="ru-RU"/>
    </w:rPr>
  </w:style>
  <w:style w:type="character" w:customStyle="1" w:styleId="1c">
    <w:name w:val="Выделенная цитата Знак1"/>
    <w:basedOn w:val="a1"/>
    <w:uiPriority w:val="30"/>
    <w:rsid w:val="005E51E5"/>
    <w:rPr>
      <w:b/>
      <w:bCs/>
      <w:i/>
      <w:iCs/>
      <w:color w:val="4F81BD"/>
    </w:rPr>
  </w:style>
  <w:style w:type="character" w:customStyle="1" w:styleId="28">
    <w:name w:val="Слабое выделение2"/>
    <w:basedOn w:val="a1"/>
    <w:uiPriority w:val="19"/>
    <w:qFormat/>
    <w:rsid w:val="005E51E5"/>
    <w:rPr>
      <w:i/>
      <w:iCs/>
      <w:color w:val="808080"/>
    </w:rPr>
  </w:style>
  <w:style w:type="character" w:styleId="aff0">
    <w:name w:val="Book Title"/>
    <w:basedOn w:val="a1"/>
    <w:uiPriority w:val="33"/>
    <w:qFormat/>
    <w:rsid w:val="005E51E5"/>
    <w:rPr>
      <w:b/>
      <w:bCs/>
      <w:smallCaps/>
      <w:spacing w:val="5"/>
    </w:rPr>
  </w:style>
  <w:style w:type="character" w:customStyle="1" w:styleId="310">
    <w:name w:val="Заголовок 3 Знак1"/>
    <w:basedOn w:val="a1"/>
    <w:uiPriority w:val="9"/>
    <w:semiHidden/>
    <w:rsid w:val="005E51E5"/>
    <w:rPr>
      <w:rFonts w:ascii="Cambria" w:eastAsia="Times New Roman" w:hAnsi="Cambria" w:cs="Times New Roman"/>
      <w:b/>
      <w:bCs/>
      <w:color w:val="4F81BD"/>
    </w:rPr>
  </w:style>
  <w:style w:type="paragraph" w:styleId="af7">
    <w:name w:val="Title"/>
    <w:basedOn w:val="a0"/>
    <w:next w:val="a0"/>
    <w:link w:val="af6"/>
    <w:uiPriority w:val="10"/>
    <w:qFormat/>
    <w:rsid w:val="005E51E5"/>
    <w:pPr>
      <w:pBdr>
        <w:bottom w:val="single" w:sz="8" w:space="4" w:color="4F81BD"/>
      </w:pBdr>
      <w:spacing w:after="300" w:line="240" w:lineRule="auto"/>
      <w:contextualSpacing/>
    </w:pPr>
    <w:rPr>
      <w:rFonts w:ascii="Constantia" w:eastAsia="Times New Roman" w:hAnsi="Constantia"/>
      <w:b/>
      <w:bCs/>
      <w:i/>
      <w:iCs/>
      <w:spacing w:val="10"/>
      <w:sz w:val="60"/>
      <w:szCs w:val="60"/>
    </w:rPr>
  </w:style>
  <w:style w:type="character" w:customStyle="1" w:styleId="29">
    <w:name w:val="Название Знак2"/>
    <w:basedOn w:val="a1"/>
    <w:uiPriority w:val="10"/>
    <w:rsid w:val="005E51E5"/>
    <w:rPr>
      <w:rFonts w:ascii="Cambria" w:eastAsia="Times New Roman" w:hAnsi="Cambria" w:cs="Times New Roman"/>
      <w:color w:val="17365D"/>
      <w:spacing w:val="5"/>
      <w:kern w:val="28"/>
      <w:sz w:val="52"/>
      <w:szCs w:val="52"/>
    </w:rPr>
  </w:style>
  <w:style w:type="paragraph" w:styleId="afc">
    <w:name w:val="Intense Quote"/>
    <w:basedOn w:val="a0"/>
    <w:next w:val="a0"/>
    <w:link w:val="afb"/>
    <w:uiPriority w:val="30"/>
    <w:qFormat/>
    <w:rsid w:val="005E51E5"/>
    <w:pPr>
      <w:pBdr>
        <w:bottom w:val="single" w:sz="4" w:space="4" w:color="4F81BD"/>
      </w:pBdr>
      <w:spacing w:before="200" w:after="280"/>
      <w:ind w:left="936" w:right="936"/>
    </w:pPr>
    <w:rPr>
      <w:rFonts w:ascii="Constantia" w:eastAsia="Times New Roman" w:hAnsi="Constantia"/>
      <w:i/>
      <w:iCs/>
      <w:sz w:val="20"/>
      <w:szCs w:val="20"/>
    </w:rPr>
  </w:style>
  <w:style w:type="character" w:customStyle="1" w:styleId="2a">
    <w:name w:val="Выделенная цитата Знак2"/>
    <w:basedOn w:val="a1"/>
    <w:uiPriority w:val="30"/>
    <w:rsid w:val="005E51E5"/>
    <w:rPr>
      <w:b/>
      <w:bCs/>
      <w:i/>
      <w:iCs/>
      <w:color w:val="4F81BD"/>
    </w:rPr>
  </w:style>
  <w:style w:type="character" w:styleId="aff1">
    <w:name w:val="Subtle Emphasis"/>
    <w:basedOn w:val="a1"/>
    <w:uiPriority w:val="19"/>
    <w:qFormat/>
    <w:rsid w:val="005E51E5"/>
    <w:rPr>
      <w:i/>
      <w:iCs/>
      <w:color w:val="808080"/>
    </w:rPr>
  </w:style>
  <w:style w:type="character" w:customStyle="1" w:styleId="A50">
    <w:name w:val="A5"/>
    <w:uiPriority w:val="99"/>
    <w:rsid w:val="007D1928"/>
    <w:rPr>
      <w:rFonts w:cs="Myriad Pro Cond"/>
      <w:color w:val="000000"/>
    </w:rPr>
  </w:style>
  <w:style w:type="table" w:customStyle="1" w:styleId="34">
    <w:name w:val="Сетка таблицы3"/>
    <w:basedOn w:val="a2"/>
    <w:next w:val="a8"/>
    <w:uiPriority w:val="59"/>
    <w:rsid w:val="00F06C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47B"/>
    <w:pPr>
      <w:spacing w:after="200" w:line="276" w:lineRule="auto"/>
    </w:pPr>
    <w:rPr>
      <w:sz w:val="22"/>
      <w:szCs w:val="22"/>
      <w:lang w:eastAsia="en-US"/>
    </w:rPr>
  </w:style>
  <w:style w:type="paragraph" w:styleId="1">
    <w:name w:val="heading 1"/>
    <w:basedOn w:val="a0"/>
    <w:next w:val="a0"/>
    <w:link w:val="10"/>
    <w:uiPriority w:val="9"/>
    <w:qFormat/>
    <w:rsid w:val="005E51E5"/>
    <w:pPr>
      <w:keepNext/>
      <w:spacing w:before="240" w:after="60"/>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qFormat/>
    <w:rsid w:val="005E51E5"/>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0"/>
    <w:next w:val="a0"/>
    <w:link w:val="30"/>
    <w:uiPriority w:val="9"/>
    <w:semiHidden/>
    <w:unhideWhenUsed/>
    <w:qFormat/>
    <w:rsid w:val="005E51E5"/>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
    <w:semiHidden/>
    <w:unhideWhenUsed/>
    <w:qFormat/>
    <w:rsid w:val="005E51E5"/>
    <w:pPr>
      <w:keepNext/>
      <w:keepLines/>
      <w:spacing w:before="200" w:after="0"/>
      <w:outlineLvl w:val="3"/>
    </w:pPr>
    <w:rPr>
      <w:rFonts w:ascii="Constantia" w:eastAsia="Times New Roman" w:hAnsi="Constantia"/>
      <w:b/>
      <w:bCs/>
      <w:i/>
      <w:iCs/>
      <w:sz w:val="24"/>
      <w:szCs w:val="24"/>
      <w:lang w:eastAsia="ru-RU"/>
    </w:rPr>
  </w:style>
  <w:style w:type="paragraph" w:styleId="5">
    <w:name w:val="heading 5"/>
    <w:basedOn w:val="a0"/>
    <w:next w:val="a0"/>
    <w:link w:val="50"/>
    <w:uiPriority w:val="9"/>
    <w:semiHidden/>
    <w:unhideWhenUsed/>
    <w:qFormat/>
    <w:rsid w:val="005E51E5"/>
    <w:pPr>
      <w:keepNext/>
      <w:keepLines/>
      <w:spacing w:before="200" w:after="0"/>
      <w:outlineLvl w:val="4"/>
    </w:pPr>
    <w:rPr>
      <w:rFonts w:ascii="Constantia" w:eastAsia="Times New Roman" w:hAnsi="Constantia"/>
      <w:b/>
      <w:bCs/>
      <w:i/>
      <w:iCs/>
      <w:lang w:eastAsia="ru-RU"/>
    </w:rPr>
  </w:style>
  <w:style w:type="paragraph" w:styleId="6">
    <w:name w:val="heading 6"/>
    <w:basedOn w:val="a0"/>
    <w:next w:val="a0"/>
    <w:link w:val="60"/>
    <w:uiPriority w:val="9"/>
    <w:semiHidden/>
    <w:unhideWhenUsed/>
    <w:qFormat/>
    <w:rsid w:val="005E51E5"/>
    <w:pPr>
      <w:keepNext/>
      <w:keepLines/>
      <w:spacing w:before="200" w:after="0"/>
      <w:outlineLvl w:val="5"/>
    </w:pPr>
    <w:rPr>
      <w:rFonts w:ascii="Constantia" w:eastAsia="Times New Roman" w:hAnsi="Constantia"/>
      <w:b/>
      <w:bCs/>
      <w:i/>
      <w:iCs/>
      <w:lang w:eastAsia="ru-RU"/>
    </w:rPr>
  </w:style>
  <w:style w:type="paragraph" w:styleId="7">
    <w:name w:val="heading 7"/>
    <w:basedOn w:val="a0"/>
    <w:next w:val="a0"/>
    <w:link w:val="70"/>
    <w:uiPriority w:val="9"/>
    <w:semiHidden/>
    <w:unhideWhenUsed/>
    <w:qFormat/>
    <w:rsid w:val="005E51E5"/>
    <w:pPr>
      <w:keepNext/>
      <w:keepLines/>
      <w:spacing w:before="200" w:after="0"/>
      <w:outlineLvl w:val="6"/>
    </w:pPr>
    <w:rPr>
      <w:rFonts w:ascii="Constantia" w:eastAsia="Times New Roman" w:hAnsi="Constantia"/>
      <w:b/>
      <w:bCs/>
      <w:i/>
      <w:iCs/>
      <w:sz w:val="20"/>
      <w:szCs w:val="20"/>
      <w:lang w:eastAsia="ru-RU"/>
    </w:rPr>
  </w:style>
  <w:style w:type="paragraph" w:styleId="8">
    <w:name w:val="heading 8"/>
    <w:basedOn w:val="a0"/>
    <w:next w:val="a0"/>
    <w:link w:val="80"/>
    <w:uiPriority w:val="9"/>
    <w:semiHidden/>
    <w:unhideWhenUsed/>
    <w:qFormat/>
    <w:rsid w:val="005E51E5"/>
    <w:pPr>
      <w:keepNext/>
      <w:keepLines/>
      <w:spacing w:before="200" w:after="0"/>
      <w:outlineLvl w:val="7"/>
    </w:pPr>
    <w:rPr>
      <w:rFonts w:ascii="Constantia" w:eastAsia="Times New Roman" w:hAnsi="Constantia"/>
      <w:b/>
      <w:bCs/>
      <w:i/>
      <w:iCs/>
      <w:sz w:val="18"/>
      <w:szCs w:val="18"/>
      <w:lang w:eastAsia="ru-RU"/>
    </w:rPr>
  </w:style>
  <w:style w:type="paragraph" w:styleId="9">
    <w:name w:val="heading 9"/>
    <w:basedOn w:val="a0"/>
    <w:next w:val="a0"/>
    <w:link w:val="90"/>
    <w:uiPriority w:val="9"/>
    <w:semiHidden/>
    <w:unhideWhenUsed/>
    <w:qFormat/>
    <w:rsid w:val="005E51E5"/>
    <w:pPr>
      <w:keepNext/>
      <w:keepLines/>
      <w:spacing w:before="200" w:after="0"/>
      <w:outlineLvl w:val="8"/>
    </w:pPr>
    <w:rPr>
      <w:rFonts w:ascii="Constantia" w:eastAsia="Times New Roman" w:hAnsi="Constantia"/>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E51E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5E51E5"/>
    <w:rPr>
      <w:rFonts w:ascii="Times New Roman" w:eastAsia="Times New Roman" w:hAnsi="Times New Roman" w:cs="Times New Roman"/>
      <w:b/>
      <w:bCs/>
      <w:sz w:val="24"/>
      <w:szCs w:val="24"/>
      <w:lang w:eastAsia="ru-RU"/>
    </w:rPr>
  </w:style>
  <w:style w:type="paragraph" w:customStyle="1" w:styleId="31">
    <w:name w:val="Заголовок 31"/>
    <w:basedOn w:val="a0"/>
    <w:next w:val="a0"/>
    <w:uiPriority w:val="9"/>
    <w:semiHidden/>
    <w:unhideWhenUsed/>
    <w:qFormat/>
    <w:rsid w:val="005E51E5"/>
    <w:pPr>
      <w:keepNext/>
      <w:keepLines/>
      <w:spacing w:before="200" w:after="0"/>
      <w:outlineLvl w:val="2"/>
    </w:pPr>
    <w:rPr>
      <w:rFonts w:ascii="Cambria" w:eastAsia="Times New Roman" w:hAnsi="Cambria"/>
      <w:b/>
      <w:bCs/>
      <w:color w:val="4F81BD"/>
      <w:lang w:eastAsia="ru-RU"/>
    </w:rPr>
  </w:style>
  <w:style w:type="character" w:customStyle="1" w:styleId="40">
    <w:name w:val="Заголовок 4 Знак"/>
    <w:basedOn w:val="a1"/>
    <w:link w:val="4"/>
    <w:uiPriority w:val="9"/>
    <w:semiHidden/>
    <w:rsid w:val="005E51E5"/>
    <w:rPr>
      <w:rFonts w:ascii="Constantia" w:eastAsia="Times New Roman" w:hAnsi="Constantia" w:cs="Times New Roman"/>
      <w:b/>
      <w:bCs/>
      <w:i/>
      <w:iCs/>
      <w:sz w:val="24"/>
      <w:szCs w:val="24"/>
      <w:lang w:eastAsia="ru-RU"/>
    </w:rPr>
  </w:style>
  <w:style w:type="character" w:customStyle="1" w:styleId="50">
    <w:name w:val="Заголовок 5 Знак"/>
    <w:basedOn w:val="a1"/>
    <w:link w:val="5"/>
    <w:uiPriority w:val="9"/>
    <w:semiHidden/>
    <w:rsid w:val="005E51E5"/>
    <w:rPr>
      <w:rFonts w:ascii="Constantia" w:eastAsia="Times New Roman" w:hAnsi="Constantia" w:cs="Times New Roman"/>
      <w:b/>
      <w:bCs/>
      <w:i/>
      <w:iCs/>
      <w:lang w:eastAsia="ru-RU"/>
    </w:rPr>
  </w:style>
  <w:style w:type="character" w:customStyle="1" w:styleId="60">
    <w:name w:val="Заголовок 6 Знак"/>
    <w:basedOn w:val="a1"/>
    <w:link w:val="6"/>
    <w:uiPriority w:val="9"/>
    <w:semiHidden/>
    <w:rsid w:val="005E51E5"/>
    <w:rPr>
      <w:rFonts w:ascii="Constantia" w:eastAsia="Times New Roman" w:hAnsi="Constantia" w:cs="Times New Roman"/>
      <w:b/>
      <w:bCs/>
      <w:i/>
      <w:iCs/>
      <w:lang w:eastAsia="ru-RU"/>
    </w:rPr>
  </w:style>
  <w:style w:type="character" w:customStyle="1" w:styleId="70">
    <w:name w:val="Заголовок 7 Знак"/>
    <w:basedOn w:val="a1"/>
    <w:link w:val="7"/>
    <w:uiPriority w:val="9"/>
    <w:semiHidden/>
    <w:rsid w:val="005E51E5"/>
    <w:rPr>
      <w:rFonts w:ascii="Constantia" w:eastAsia="Times New Roman" w:hAnsi="Constantia" w:cs="Times New Roman"/>
      <w:b/>
      <w:bCs/>
      <w:i/>
      <w:iCs/>
      <w:sz w:val="20"/>
      <w:szCs w:val="20"/>
      <w:lang w:eastAsia="ru-RU"/>
    </w:rPr>
  </w:style>
  <w:style w:type="character" w:customStyle="1" w:styleId="80">
    <w:name w:val="Заголовок 8 Знак"/>
    <w:basedOn w:val="a1"/>
    <w:link w:val="8"/>
    <w:uiPriority w:val="9"/>
    <w:semiHidden/>
    <w:rsid w:val="005E51E5"/>
    <w:rPr>
      <w:rFonts w:ascii="Constantia" w:eastAsia="Times New Roman" w:hAnsi="Constantia" w:cs="Times New Roman"/>
      <w:b/>
      <w:bCs/>
      <w:i/>
      <w:iCs/>
      <w:sz w:val="18"/>
      <w:szCs w:val="18"/>
      <w:lang w:eastAsia="ru-RU"/>
    </w:rPr>
  </w:style>
  <w:style w:type="character" w:customStyle="1" w:styleId="90">
    <w:name w:val="Заголовок 9 Знак"/>
    <w:basedOn w:val="a1"/>
    <w:link w:val="9"/>
    <w:uiPriority w:val="9"/>
    <w:semiHidden/>
    <w:rsid w:val="005E51E5"/>
    <w:rPr>
      <w:rFonts w:ascii="Constantia" w:eastAsia="Times New Roman" w:hAnsi="Constantia" w:cs="Times New Roman"/>
      <w:i/>
      <w:iCs/>
      <w:sz w:val="18"/>
      <w:szCs w:val="18"/>
      <w:lang w:eastAsia="ru-RU"/>
    </w:rPr>
  </w:style>
  <w:style w:type="numbering" w:customStyle="1" w:styleId="11">
    <w:name w:val="Нет списка1"/>
    <w:next w:val="a3"/>
    <w:uiPriority w:val="99"/>
    <w:semiHidden/>
    <w:unhideWhenUsed/>
    <w:rsid w:val="005E51E5"/>
  </w:style>
  <w:style w:type="paragraph" w:styleId="a4">
    <w:name w:val="Balloon Text"/>
    <w:basedOn w:val="a0"/>
    <w:link w:val="a5"/>
    <w:uiPriority w:val="99"/>
    <w:semiHidden/>
    <w:unhideWhenUsed/>
    <w:rsid w:val="005E51E5"/>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1"/>
    <w:link w:val="a4"/>
    <w:uiPriority w:val="99"/>
    <w:semiHidden/>
    <w:rsid w:val="005E51E5"/>
    <w:rPr>
      <w:rFonts w:ascii="Tahoma" w:eastAsia="Times New Roman" w:hAnsi="Tahoma" w:cs="Tahoma"/>
      <w:sz w:val="16"/>
      <w:szCs w:val="16"/>
      <w:lang w:eastAsia="ru-RU"/>
    </w:rPr>
  </w:style>
  <w:style w:type="paragraph" w:styleId="a6">
    <w:name w:val="List Paragraph"/>
    <w:basedOn w:val="a0"/>
    <w:link w:val="a7"/>
    <w:qFormat/>
    <w:rsid w:val="005E51E5"/>
    <w:pPr>
      <w:ind w:left="720"/>
      <w:contextualSpacing/>
    </w:pPr>
    <w:rPr>
      <w:rFonts w:eastAsia="Times New Roman"/>
      <w:sz w:val="20"/>
      <w:szCs w:val="20"/>
      <w:lang w:val="x-none" w:eastAsia="ru-RU"/>
    </w:rPr>
  </w:style>
  <w:style w:type="table" w:styleId="a8">
    <w:name w:val="Table Grid"/>
    <w:basedOn w:val="a2"/>
    <w:uiPriority w:val="59"/>
    <w:rsid w:val="005E51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semiHidden/>
    <w:unhideWhenUsed/>
    <w:rsid w:val="005E51E5"/>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1"/>
    <w:link w:val="a9"/>
    <w:uiPriority w:val="99"/>
    <w:semiHidden/>
    <w:rsid w:val="005E51E5"/>
    <w:rPr>
      <w:rFonts w:eastAsia="Times New Roman"/>
      <w:lang w:eastAsia="ru-RU"/>
    </w:rPr>
  </w:style>
  <w:style w:type="paragraph" w:styleId="ab">
    <w:name w:val="footer"/>
    <w:basedOn w:val="a0"/>
    <w:link w:val="ac"/>
    <w:uiPriority w:val="99"/>
    <w:unhideWhenUsed/>
    <w:rsid w:val="005E51E5"/>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1"/>
    <w:link w:val="ab"/>
    <w:uiPriority w:val="99"/>
    <w:rsid w:val="005E51E5"/>
    <w:rPr>
      <w:rFonts w:eastAsia="Times New Roman"/>
      <w:lang w:eastAsia="ru-RU"/>
    </w:rPr>
  </w:style>
  <w:style w:type="character" w:customStyle="1" w:styleId="30">
    <w:name w:val="Заголовок 3 Знак"/>
    <w:basedOn w:val="a1"/>
    <w:link w:val="3"/>
    <w:uiPriority w:val="9"/>
    <w:semiHidden/>
    <w:rsid w:val="005E51E5"/>
    <w:rPr>
      <w:rFonts w:ascii="Cambria" w:eastAsia="Times New Roman" w:hAnsi="Cambria" w:cs="Times New Roman"/>
      <w:b/>
      <w:bCs/>
      <w:color w:val="4F81BD"/>
    </w:rPr>
  </w:style>
  <w:style w:type="paragraph" w:customStyle="1" w:styleId="a">
    <w:name w:val="Список обычный"/>
    <w:basedOn w:val="ad"/>
    <w:link w:val="ae"/>
    <w:qFormat/>
    <w:rsid w:val="005E51E5"/>
    <w:pPr>
      <w:numPr>
        <w:numId w:val="1"/>
      </w:numPr>
      <w:tabs>
        <w:tab w:val="left" w:pos="1134"/>
      </w:tabs>
      <w:suppressAutoHyphens/>
      <w:spacing w:after="0" w:line="240" w:lineRule="auto"/>
      <w:jc w:val="both"/>
    </w:pPr>
    <w:rPr>
      <w:rFonts w:ascii="Times New Roman" w:hAnsi="Times New Roman"/>
      <w:sz w:val="26"/>
      <w:szCs w:val="26"/>
    </w:rPr>
  </w:style>
  <w:style w:type="character" w:customStyle="1" w:styleId="ae">
    <w:name w:val="Список обычный Знак"/>
    <w:basedOn w:val="a1"/>
    <w:link w:val="a"/>
    <w:rsid w:val="005E51E5"/>
    <w:rPr>
      <w:rFonts w:ascii="Times New Roman" w:eastAsia="Times New Roman" w:hAnsi="Times New Roman" w:cs="Times New Roman"/>
      <w:sz w:val="26"/>
      <w:szCs w:val="26"/>
      <w:lang w:eastAsia="ru-RU"/>
    </w:rPr>
  </w:style>
  <w:style w:type="paragraph" w:styleId="ad">
    <w:name w:val="List"/>
    <w:basedOn w:val="a0"/>
    <w:uiPriority w:val="99"/>
    <w:semiHidden/>
    <w:unhideWhenUsed/>
    <w:rsid w:val="005E51E5"/>
    <w:pPr>
      <w:ind w:left="283" w:hanging="283"/>
      <w:contextualSpacing/>
    </w:pPr>
    <w:rPr>
      <w:rFonts w:eastAsia="Times New Roman"/>
      <w:lang w:eastAsia="ru-RU"/>
    </w:rPr>
  </w:style>
  <w:style w:type="paragraph" w:customStyle="1" w:styleId="Default">
    <w:name w:val="Default"/>
    <w:rsid w:val="005E51E5"/>
    <w:pPr>
      <w:autoSpaceDE w:val="0"/>
      <w:autoSpaceDN w:val="0"/>
      <w:adjustRightInd w:val="0"/>
    </w:pPr>
    <w:rPr>
      <w:rFonts w:ascii="Times New Roman" w:eastAsia="Times New Roman" w:hAnsi="Times New Roman"/>
      <w:color w:val="000000"/>
      <w:sz w:val="24"/>
      <w:szCs w:val="24"/>
    </w:rPr>
  </w:style>
  <w:style w:type="paragraph" w:styleId="af">
    <w:name w:val="Normal (Web)"/>
    <w:basedOn w:val="a0"/>
    <w:uiPriority w:val="99"/>
    <w:unhideWhenUsed/>
    <w:rsid w:val="005E5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E51E5"/>
    <w:pPr>
      <w:autoSpaceDE w:val="0"/>
      <w:autoSpaceDN w:val="0"/>
      <w:adjustRightInd w:val="0"/>
    </w:pPr>
    <w:rPr>
      <w:rFonts w:ascii="Arial" w:eastAsia="Times New Roman" w:hAnsi="Arial" w:cs="Arial"/>
    </w:rPr>
  </w:style>
  <w:style w:type="paragraph" w:customStyle="1" w:styleId="12">
    <w:name w:val="Абзац списка1"/>
    <w:basedOn w:val="a0"/>
    <w:rsid w:val="005E51E5"/>
    <w:pPr>
      <w:ind w:left="720"/>
    </w:pPr>
    <w:rPr>
      <w:rFonts w:eastAsia="Times New Roman" w:cs="Calibri"/>
      <w:lang w:eastAsia="ru-RU"/>
    </w:rPr>
  </w:style>
  <w:style w:type="character" w:customStyle="1" w:styleId="apple-converted-space">
    <w:name w:val="apple-converted-space"/>
    <w:basedOn w:val="a1"/>
    <w:rsid w:val="005E51E5"/>
  </w:style>
  <w:style w:type="character" w:styleId="af0">
    <w:name w:val="Hyperlink"/>
    <w:basedOn w:val="a1"/>
    <w:uiPriority w:val="99"/>
    <w:semiHidden/>
    <w:unhideWhenUsed/>
    <w:rsid w:val="005E51E5"/>
    <w:rPr>
      <w:color w:val="0000FF"/>
      <w:u w:val="single"/>
    </w:rPr>
  </w:style>
  <w:style w:type="character" w:customStyle="1" w:styleId="grame">
    <w:name w:val="grame"/>
    <w:basedOn w:val="a1"/>
    <w:rsid w:val="005E51E5"/>
  </w:style>
  <w:style w:type="character" w:customStyle="1" w:styleId="spelle">
    <w:name w:val="spelle"/>
    <w:basedOn w:val="a1"/>
    <w:rsid w:val="005E51E5"/>
  </w:style>
  <w:style w:type="paragraph" w:styleId="af1">
    <w:name w:val="No Spacing"/>
    <w:link w:val="af2"/>
    <w:uiPriority w:val="1"/>
    <w:qFormat/>
    <w:rsid w:val="005E51E5"/>
    <w:rPr>
      <w:rFonts w:eastAsia="Times New Roman"/>
      <w:sz w:val="22"/>
      <w:szCs w:val="22"/>
    </w:rPr>
  </w:style>
  <w:style w:type="paragraph" w:styleId="z-">
    <w:name w:val="HTML Bottom of Form"/>
    <w:basedOn w:val="a0"/>
    <w:next w:val="a0"/>
    <w:link w:val="z-0"/>
    <w:hidden/>
    <w:uiPriority w:val="99"/>
    <w:semiHidden/>
    <w:unhideWhenUsed/>
    <w:rsid w:val="005E51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uiPriority w:val="99"/>
    <w:semiHidden/>
    <w:rsid w:val="005E51E5"/>
    <w:rPr>
      <w:rFonts w:ascii="Arial" w:eastAsia="Times New Roman" w:hAnsi="Arial" w:cs="Arial"/>
      <w:vanish/>
      <w:sz w:val="16"/>
      <w:szCs w:val="16"/>
      <w:lang w:eastAsia="ru-RU"/>
    </w:rPr>
  </w:style>
  <w:style w:type="paragraph" w:customStyle="1" w:styleId="21">
    <w:name w:val="Абзац списка2"/>
    <w:basedOn w:val="a0"/>
    <w:rsid w:val="005E51E5"/>
    <w:pPr>
      <w:suppressAutoHyphens/>
      <w:ind w:left="720"/>
    </w:pPr>
    <w:rPr>
      <w:rFonts w:eastAsia="SimSun" w:cs="font291"/>
      <w:lang w:eastAsia="ar-SA"/>
    </w:rPr>
  </w:style>
  <w:style w:type="numbering" w:customStyle="1" w:styleId="110">
    <w:name w:val="Нет списка11"/>
    <w:next w:val="a3"/>
    <w:uiPriority w:val="99"/>
    <w:semiHidden/>
    <w:unhideWhenUsed/>
    <w:rsid w:val="005E51E5"/>
  </w:style>
  <w:style w:type="table" w:customStyle="1" w:styleId="13">
    <w:name w:val="Сетка таблицы1"/>
    <w:basedOn w:val="a2"/>
    <w:next w:val="a8"/>
    <w:uiPriority w:val="59"/>
    <w:rsid w:val="005E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5E51E5"/>
  </w:style>
  <w:style w:type="table" w:customStyle="1" w:styleId="23">
    <w:name w:val="Сетка таблицы2"/>
    <w:basedOn w:val="a2"/>
    <w:next w:val="a8"/>
    <w:uiPriority w:val="59"/>
    <w:rsid w:val="005E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Intense Emphasis"/>
    <w:uiPriority w:val="21"/>
    <w:qFormat/>
    <w:rsid w:val="005E51E5"/>
    <w:rPr>
      <w:b/>
    </w:rPr>
  </w:style>
  <w:style w:type="character" w:customStyle="1" w:styleId="a7">
    <w:name w:val="Абзац списка Знак"/>
    <w:link w:val="a6"/>
    <w:locked/>
    <w:rsid w:val="005E51E5"/>
    <w:rPr>
      <w:rFonts w:eastAsia="Times New Roman"/>
      <w:lang w:eastAsia="ru-RU"/>
    </w:rPr>
  </w:style>
  <w:style w:type="paragraph" w:customStyle="1" w:styleId="14">
    <w:name w:val="Таблица заголовок 1"/>
    <w:basedOn w:val="a0"/>
    <w:rsid w:val="005E51E5"/>
    <w:pPr>
      <w:autoSpaceDE w:val="0"/>
      <w:autoSpaceDN w:val="0"/>
      <w:adjustRightInd w:val="0"/>
      <w:spacing w:after="0" w:line="240" w:lineRule="auto"/>
      <w:jc w:val="center"/>
    </w:pPr>
    <w:rPr>
      <w:rFonts w:ascii="Times New Roman" w:eastAsia="Times New Roman" w:hAnsi="Times New Roman"/>
      <w:sz w:val="26"/>
      <w:szCs w:val="20"/>
      <w:lang w:eastAsia="ru-RU"/>
    </w:rPr>
  </w:style>
  <w:style w:type="character" w:styleId="af4">
    <w:name w:val="Emphasis"/>
    <w:uiPriority w:val="20"/>
    <w:qFormat/>
    <w:rsid w:val="005E51E5"/>
    <w:rPr>
      <w:i/>
    </w:rPr>
  </w:style>
  <w:style w:type="paragraph" w:customStyle="1" w:styleId="130">
    <w:name w:val="Таблица значения 13 Лево"/>
    <w:basedOn w:val="a0"/>
    <w:rsid w:val="005E51E5"/>
    <w:pPr>
      <w:autoSpaceDE w:val="0"/>
      <w:autoSpaceDN w:val="0"/>
      <w:adjustRightInd w:val="0"/>
      <w:spacing w:after="0" w:line="240" w:lineRule="auto"/>
    </w:pPr>
    <w:rPr>
      <w:rFonts w:ascii="Times New Roman" w:eastAsia="Times New Roman" w:hAnsi="Times New Roman"/>
      <w:sz w:val="26"/>
      <w:szCs w:val="26"/>
      <w:lang w:eastAsia="ru-RU"/>
    </w:rPr>
  </w:style>
  <w:style w:type="paragraph" w:customStyle="1" w:styleId="32">
    <w:name w:val="3"/>
    <w:basedOn w:val="a0"/>
    <w:rsid w:val="005E51E5"/>
    <w:pPr>
      <w:spacing w:after="0" w:line="240" w:lineRule="auto"/>
      <w:jc w:val="both"/>
    </w:pPr>
    <w:rPr>
      <w:rFonts w:ascii="Times New Roman" w:eastAsia="Times New Roman" w:hAnsi="Times New Roman"/>
      <w:b/>
      <w:i/>
      <w:sz w:val="24"/>
      <w:szCs w:val="24"/>
      <w:u w:val="single"/>
      <w:lang w:eastAsia="ru-RU"/>
    </w:rPr>
  </w:style>
  <w:style w:type="paragraph" w:customStyle="1" w:styleId="41">
    <w:name w:val="Заголовок 41"/>
    <w:basedOn w:val="a0"/>
    <w:next w:val="a0"/>
    <w:uiPriority w:val="9"/>
    <w:semiHidden/>
    <w:unhideWhenUsed/>
    <w:qFormat/>
    <w:rsid w:val="005E51E5"/>
    <w:pPr>
      <w:spacing w:before="280" w:after="0" w:line="360" w:lineRule="auto"/>
      <w:outlineLvl w:val="3"/>
    </w:pPr>
    <w:rPr>
      <w:rFonts w:ascii="Constantia" w:eastAsia="Times New Roman" w:hAnsi="Constantia"/>
      <w:b/>
      <w:bCs/>
      <w:i/>
      <w:iCs/>
      <w:sz w:val="24"/>
      <w:szCs w:val="24"/>
    </w:rPr>
  </w:style>
  <w:style w:type="paragraph" w:customStyle="1" w:styleId="51">
    <w:name w:val="Заголовок 51"/>
    <w:basedOn w:val="a0"/>
    <w:next w:val="a0"/>
    <w:uiPriority w:val="9"/>
    <w:semiHidden/>
    <w:unhideWhenUsed/>
    <w:qFormat/>
    <w:rsid w:val="005E51E5"/>
    <w:pPr>
      <w:spacing w:before="280" w:after="0" w:line="360" w:lineRule="auto"/>
      <w:outlineLvl w:val="4"/>
    </w:pPr>
    <w:rPr>
      <w:rFonts w:ascii="Constantia" w:eastAsia="Times New Roman" w:hAnsi="Constantia"/>
      <w:b/>
      <w:bCs/>
      <w:i/>
      <w:iCs/>
    </w:rPr>
  </w:style>
  <w:style w:type="paragraph" w:customStyle="1" w:styleId="61">
    <w:name w:val="Заголовок 61"/>
    <w:basedOn w:val="a0"/>
    <w:next w:val="a0"/>
    <w:uiPriority w:val="9"/>
    <w:semiHidden/>
    <w:unhideWhenUsed/>
    <w:qFormat/>
    <w:rsid w:val="005E51E5"/>
    <w:pPr>
      <w:spacing w:before="280" w:after="80" w:line="360" w:lineRule="auto"/>
      <w:outlineLvl w:val="5"/>
    </w:pPr>
    <w:rPr>
      <w:rFonts w:ascii="Constantia" w:eastAsia="Times New Roman" w:hAnsi="Constantia"/>
      <w:b/>
      <w:bCs/>
      <w:i/>
      <w:iCs/>
    </w:rPr>
  </w:style>
  <w:style w:type="paragraph" w:customStyle="1" w:styleId="71">
    <w:name w:val="Заголовок 71"/>
    <w:basedOn w:val="a0"/>
    <w:next w:val="a0"/>
    <w:uiPriority w:val="9"/>
    <w:semiHidden/>
    <w:unhideWhenUsed/>
    <w:qFormat/>
    <w:rsid w:val="005E51E5"/>
    <w:pPr>
      <w:spacing w:before="280" w:after="0" w:line="360" w:lineRule="auto"/>
      <w:outlineLvl w:val="6"/>
    </w:pPr>
    <w:rPr>
      <w:rFonts w:ascii="Constantia" w:eastAsia="Times New Roman" w:hAnsi="Constantia"/>
      <w:b/>
      <w:bCs/>
      <w:i/>
      <w:iCs/>
      <w:sz w:val="20"/>
      <w:szCs w:val="20"/>
    </w:rPr>
  </w:style>
  <w:style w:type="paragraph" w:customStyle="1" w:styleId="81">
    <w:name w:val="Заголовок 81"/>
    <w:basedOn w:val="a0"/>
    <w:next w:val="a0"/>
    <w:uiPriority w:val="9"/>
    <w:semiHidden/>
    <w:unhideWhenUsed/>
    <w:qFormat/>
    <w:rsid w:val="005E51E5"/>
    <w:pPr>
      <w:spacing w:before="280" w:after="0" w:line="360" w:lineRule="auto"/>
      <w:outlineLvl w:val="7"/>
    </w:pPr>
    <w:rPr>
      <w:rFonts w:ascii="Constantia" w:eastAsia="Times New Roman" w:hAnsi="Constantia"/>
      <w:b/>
      <w:bCs/>
      <w:i/>
      <w:iCs/>
      <w:sz w:val="18"/>
      <w:szCs w:val="18"/>
    </w:rPr>
  </w:style>
  <w:style w:type="paragraph" w:customStyle="1" w:styleId="91">
    <w:name w:val="Заголовок 91"/>
    <w:basedOn w:val="a0"/>
    <w:next w:val="a0"/>
    <w:uiPriority w:val="9"/>
    <w:semiHidden/>
    <w:unhideWhenUsed/>
    <w:qFormat/>
    <w:rsid w:val="005E51E5"/>
    <w:pPr>
      <w:spacing w:before="280" w:after="0" w:line="360" w:lineRule="auto"/>
      <w:outlineLvl w:val="8"/>
    </w:pPr>
    <w:rPr>
      <w:rFonts w:ascii="Constantia" w:eastAsia="Times New Roman" w:hAnsi="Constantia"/>
      <w:i/>
      <w:iCs/>
      <w:sz w:val="18"/>
      <w:szCs w:val="18"/>
    </w:rPr>
  </w:style>
  <w:style w:type="numbering" w:customStyle="1" w:styleId="33">
    <w:name w:val="Нет списка3"/>
    <w:next w:val="a3"/>
    <w:uiPriority w:val="99"/>
    <w:semiHidden/>
    <w:unhideWhenUsed/>
    <w:rsid w:val="005E51E5"/>
  </w:style>
  <w:style w:type="paragraph" w:styleId="af5">
    <w:name w:val="caption"/>
    <w:basedOn w:val="a0"/>
    <w:next w:val="a0"/>
    <w:uiPriority w:val="35"/>
    <w:semiHidden/>
    <w:unhideWhenUsed/>
    <w:qFormat/>
    <w:rsid w:val="005E51E5"/>
    <w:pPr>
      <w:spacing w:after="240" w:line="480" w:lineRule="auto"/>
      <w:ind w:firstLine="360"/>
    </w:pPr>
    <w:rPr>
      <w:rFonts w:eastAsia="Constantia"/>
      <w:b/>
      <w:bCs/>
      <w:sz w:val="18"/>
      <w:szCs w:val="18"/>
    </w:rPr>
  </w:style>
  <w:style w:type="paragraph" w:customStyle="1" w:styleId="15">
    <w:name w:val="Название1"/>
    <w:basedOn w:val="a0"/>
    <w:next w:val="a0"/>
    <w:uiPriority w:val="10"/>
    <w:qFormat/>
    <w:rsid w:val="005E51E5"/>
    <w:pPr>
      <w:spacing w:after="240" w:line="240" w:lineRule="auto"/>
    </w:pPr>
    <w:rPr>
      <w:rFonts w:ascii="Constantia" w:eastAsia="Times New Roman" w:hAnsi="Constantia"/>
      <w:b/>
      <w:bCs/>
      <w:i/>
      <w:iCs/>
      <w:spacing w:val="10"/>
      <w:sz w:val="60"/>
      <w:szCs w:val="60"/>
    </w:rPr>
  </w:style>
  <w:style w:type="character" w:customStyle="1" w:styleId="af6">
    <w:name w:val="Название Знак"/>
    <w:basedOn w:val="a1"/>
    <w:link w:val="af7"/>
    <w:uiPriority w:val="10"/>
    <w:rsid w:val="005E51E5"/>
    <w:rPr>
      <w:rFonts w:ascii="Constantia" w:eastAsia="Times New Roman" w:hAnsi="Constantia" w:cs="Times New Roman"/>
      <w:b/>
      <w:bCs/>
      <w:i/>
      <w:iCs/>
      <w:spacing w:val="10"/>
      <w:sz w:val="60"/>
      <w:szCs w:val="60"/>
    </w:rPr>
  </w:style>
  <w:style w:type="paragraph" w:customStyle="1" w:styleId="16">
    <w:name w:val="Подзаголовок1"/>
    <w:basedOn w:val="a0"/>
    <w:next w:val="a0"/>
    <w:uiPriority w:val="11"/>
    <w:qFormat/>
    <w:rsid w:val="005E51E5"/>
    <w:pPr>
      <w:spacing w:after="320" w:line="480" w:lineRule="auto"/>
      <w:ind w:firstLine="360"/>
      <w:jc w:val="right"/>
    </w:pPr>
    <w:rPr>
      <w:rFonts w:eastAsia="Constantia"/>
      <w:i/>
      <w:iCs/>
      <w:color w:val="808080"/>
      <w:spacing w:val="10"/>
      <w:sz w:val="24"/>
      <w:szCs w:val="24"/>
    </w:rPr>
  </w:style>
  <w:style w:type="character" w:customStyle="1" w:styleId="af8">
    <w:name w:val="Подзаголовок Знак"/>
    <w:basedOn w:val="a1"/>
    <w:link w:val="af9"/>
    <w:uiPriority w:val="11"/>
    <w:rsid w:val="005E51E5"/>
    <w:rPr>
      <w:i/>
      <w:iCs/>
      <w:color w:val="808080"/>
      <w:spacing w:val="10"/>
      <w:sz w:val="24"/>
      <w:szCs w:val="24"/>
    </w:rPr>
  </w:style>
  <w:style w:type="character" w:styleId="afa">
    <w:name w:val="Strong"/>
    <w:basedOn w:val="a1"/>
    <w:uiPriority w:val="22"/>
    <w:qFormat/>
    <w:rsid w:val="005E51E5"/>
    <w:rPr>
      <w:b/>
      <w:bCs/>
      <w:spacing w:val="0"/>
    </w:rPr>
  </w:style>
  <w:style w:type="character" w:customStyle="1" w:styleId="af2">
    <w:name w:val="Без интервала Знак"/>
    <w:basedOn w:val="a1"/>
    <w:link w:val="af1"/>
    <w:uiPriority w:val="1"/>
    <w:rsid w:val="005E51E5"/>
    <w:rPr>
      <w:rFonts w:eastAsia="Times New Roman"/>
      <w:sz w:val="22"/>
      <w:szCs w:val="22"/>
      <w:lang w:val="ru-RU" w:eastAsia="ru-RU" w:bidi="ar-SA"/>
    </w:rPr>
  </w:style>
  <w:style w:type="paragraph" w:customStyle="1" w:styleId="210">
    <w:name w:val="Цитата 21"/>
    <w:basedOn w:val="a0"/>
    <w:next w:val="a0"/>
    <w:uiPriority w:val="29"/>
    <w:qFormat/>
    <w:rsid w:val="005E51E5"/>
    <w:pPr>
      <w:spacing w:after="240" w:line="480" w:lineRule="auto"/>
      <w:ind w:firstLine="360"/>
    </w:pPr>
    <w:rPr>
      <w:rFonts w:eastAsia="Constantia"/>
      <w:color w:val="5A5A5A"/>
    </w:rPr>
  </w:style>
  <w:style w:type="character" w:customStyle="1" w:styleId="24">
    <w:name w:val="Цитата 2 Знак"/>
    <w:basedOn w:val="a1"/>
    <w:link w:val="25"/>
    <w:uiPriority w:val="29"/>
    <w:rsid w:val="005E51E5"/>
    <w:rPr>
      <w:color w:val="5A5A5A"/>
    </w:rPr>
  </w:style>
  <w:style w:type="paragraph" w:customStyle="1" w:styleId="17">
    <w:name w:val="Выделенная цитата1"/>
    <w:basedOn w:val="a0"/>
    <w:next w:val="a0"/>
    <w:uiPriority w:val="30"/>
    <w:qFormat/>
    <w:rsid w:val="005E51E5"/>
    <w:pPr>
      <w:spacing w:before="320" w:after="480" w:line="240" w:lineRule="auto"/>
      <w:ind w:left="720" w:right="720"/>
      <w:jc w:val="center"/>
    </w:pPr>
    <w:rPr>
      <w:rFonts w:ascii="Constantia" w:eastAsia="Times New Roman" w:hAnsi="Constantia"/>
      <w:i/>
      <w:iCs/>
      <w:sz w:val="20"/>
      <w:szCs w:val="20"/>
    </w:rPr>
  </w:style>
  <w:style w:type="character" w:customStyle="1" w:styleId="afb">
    <w:name w:val="Выделенная цитата Знак"/>
    <w:basedOn w:val="a1"/>
    <w:link w:val="afc"/>
    <w:uiPriority w:val="30"/>
    <w:rsid w:val="005E51E5"/>
    <w:rPr>
      <w:rFonts w:ascii="Constantia" w:eastAsia="Times New Roman" w:hAnsi="Constantia" w:cs="Times New Roman"/>
      <w:i/>
      <w:iCs/>
      <w:sz w:val="20"/>
      <w:szCs w:val="20"/>
    </w:rPr>
  </w:style>
  <w:style w:type="character" w:customStyle="1" w:styleId="18">
    <w:name w:val="Слабое выделение1"/>
    <w:uiPriority w:val="19"/>
    <w:qFormat/>
    <w:rsid w:val="005E51E5"/>
    <w:rPr>
      <w:i/>
      <w:iCs/>
      <w:color w:val="5A5A5A"/>
    </w:rPr>
  </w:style>
  <w:style w:type="character" w:styleId="afd">
    <w:name w:val="Subtle Reference"/>
    <w:uiPriority w:val="31"/>
    <w:qFormat/>
    <w:rsid w:val="005E51E5"/>
    <w:rPr>
      <w:smallCaps/>
    </w:rPr>
  </w:style>
  <w:style w:type="character" w:styleId="afe">
    <w:name w:val="Intense Reference"/>
    <w:uiPriority w:val="32"/>
    <w:qFormat/>
    <w:rsid w:val="005E51E5"/>
    <w:rPr>
      <w:b/>
      <w:bCs/>
      <w:smallCaps/>
      <w:color w:val="auto"/>
    </w:rPr>
  </w:style>
  <w:style w:type="character" w:customStyle="1" w:styleId="19">
    <w:name w:val="Название книги1"/>
    <w:uiPriority w:val="33"/>
    <w:qFormat/>
    <w:rsid w:val="005E51E5"/>
    <w:rPr>
      <w:rFonts w:ascii="Constantia" w:eastAsia="Times New Roman" w:hAnsi="Constantia" w:cs="Times New Roman"/>
      <w:b/>
      <w:bCs/>
      <w:smallCaps/>
      <w:color w:val="auto"/>
      <w:u w:val="single"/>
    </w:rPr>
  </w:style>
  <w:style w:type="paragraph" w:styleId="aff">
    <w:name w:val="TOC Heading"/>
    <w:basedOn w:val="1"/>
    <w:next w:val="a0"/>
    <w:uiPriority w:val="39"/>
    <w:semiHidden/>
    <w:unhideWhenUsed/>
    <w:qFormat/>
    <w:rsid w:val="005E51E5"/>
    <w:pPr>
      <w:keepNext w:val="0"/>
      <w:spacing w:before="600" w:after="0" w:line="360" w:lineRule="auto"/>
      <w:outlineLvl w:val="9"/>
    </w:pPr>
    <w:rPr>
      <w:rFonts w:ascii="Constantia" w:hAnsi="Constantia"/>
      <w:i/>
      <w:iCs/>
      <w:kern w:val="0"/>
      <w:lang w:eastAsia="en-US" w:bidi="en-US"/>
    </w:rPr>
  </w:style>
  <w:style w:type="character" w:customStyle="1" w:styleId="410">
    <w:name w:val="Заголовок 4 Знак1"/>
    <w:basedOn w:val="a1"/>
    <w:uiPriority w:val="9"/>
    <w:semiHidden/>
    <w:rsid w:val="005E51E5"/>
    <w:rPr>
      <w:rFonts w:ascii="Cambria" w:eastAsia="Times New Roman" w:hAnsi="Cambria" w:cs="Times New Roman"/>
      <w:b/>
      <w:bCs/>
      <w:i/>
      <w:iCs/>
      <w:color w:val="4F81BD"/>
    </w:rPr>
  </w:style>
  <w:style w:type="character" w:customStyle="1" w:styleId="510">
    <w:name w:val="Заголовок 5 Знак1"/>
    <w:basedOn w:val="a1"/>
    <w:uiPriority w:val="9"/>
    <w:semiHidden/>
    <w:rsid w:val="005E51E5"/>
    <w:rPr>
      <w:rFonts w:ascii="Cambria" w:eastAsia="Times New Roman" w:hAnsi="Cambria" w:cs="Times New Roman"/>
      <w:color w:val="243F60"/>
    </w:rPr>
  </w:style>
  <w:style w:type="character" w:customStyle="1" w:styleId="610">
    <w:name w:val="Заголовок 6 Знак1"/>
    <w:basedOn w:val="a1"/>
    <w:uiPriority w:val="9"/>
    <w:semiHidden/>
    <w:rsid w:val="005E51E5"/>
    <w:rPr>
      <w:rFonts w:ascii="Cambria" w:eastAsia="Times New Roman" w:hAnsi="Cambria" w:cs="Times New Roman"/>
      <w:i/>
      <w:iCs/>
      <w:color w:val="243F60"/>
    </w:rPr>
  </w:style>
  <w:style w:type="character" w:customStyle="1" w:styleId="710">
    <w:name w:val="Заголовок 7 Знак1"/>
    <w:basedOn w:val="a1"/>
    <w:uiPriority w:val="9"/>
    <w:semiHidden/>
    <w:rsid w:val="005E51E5"/>
    <w:rPr>
      <w:rFonts w:ascii="Cambria" w:eastAsia="Times New Roman" w:hAnsi="Cambria" w:cs="Times New Roman"/>
      <w:i/>
      <w:iCs/>
      <w:color w:val="404040"/>
    </w:rPr>
  </w:style>
  <w:style w:type="character" w:customStyle="1" w:styleId="810">
    <w:name w:val="Заголовок 8 Знак1"/>
    <w:basedOn w:val="a1"/>
    <w:uiPriority w:val="9"/>
    <w:semiHidden/>
    <w:rsid w:val="005E51E5"/>
    <w:rPr>
      <w:rFonts w:ascii="Cambria" w:eastAsia="Times New Roman" w:hAnsi="Cambria" w:cs="Times New Roman"/>
      <w:color w:val="404040"/>
      <w:sz w:val="20"/>
      <w:szCs w:val="20"/>
    </w:rPr>
  </w:style>
  <w:style w:type="character" w:customStyle="1" w:styleId="910">
    <w:name w:val="Заголовок 9 Знак1"/>
    <w:basedOn w:val="a1"/>
    <w:uiPriority w:val="9"/>
    <w:semiHidden/>
    <w:rsid w:val="005E51E5"/>
    <w:rPr>
      <w:rFonts w:ascii="Cambria" w:eastAsia="Times New Roman" w:hAnsi="Cambria" w:cs="Times New Roman"/>
      <w:i/>
      <w:iCs/>
      <w:color w:val="404040"/>
      <w:sz w:val="20"/>
      <w:szCs w:val="20"/>
    </w:rPr>
  </w:style>
  <w:style w:type="paragraph" w:customStyle="1" w:styleId="26">
    <w:name w:val="Название2"/>
    <w:basedOn w:val="a0"/>
    <w:next w:val="a0"/>
    <w:uiPriority w:val="10"/>
    <w:qFormat/>
    <w:rsid w:val="005E51E5"/>
    <w:pPr>
      <w:pBdr>
        <w:bottom w:val="single" w:sz="8" w:space="4" w:color="4F81BD"/>
      </w:pBdr>
      <w:spacing w:after="300" w:line="240" w:lineRule="auto"/>
      <w:contextualSpacing/>
    </w:pPr>
    <w:rPr>
      <w:rFonts w:ascii="Constantia" w:eastAsia="Times New Roman" w:hAnsi="Constantia"/>
      <w:b/>
      <w:bCs/>
      <w:i/>
      <w:iCs/>
      <w:spacing w:val="10"/>
      <w:sz w:val="60"/>
      <w:szCs w:val="60"/>
      <w:lang w:eastAsia="ru-RU"/>
    </w:rPr>
  </w:style>
  <w:style w:type="character" w:customStyle="1" w:styleId="1a">
    <w:name w:val="Название Знак1"/>
    <w:basedOn w:val="a1"/>
    <w:uiPriority w:val="10"/>
    <w:rsid w:val="005E51E5"/>
    <w:rPr>
      <w:rFonts w:ascii="Cambria" w:eastAsia="Times New Roman" w:hAnsi="Cambria" w:cs="Times New Roman"/>
      <w:color w:val="17365D"/>
      <w:spacing w:val="5"/>
      <w:kern w:val="28"/>
      <w:sz w:val="52"/>
      <w:szCs w:val="52"/>
    </w:rPr>
  </w:style>
  <w:style w:type="paragraph" w:styleId="af9">
    <w:name w:val="Subtitle"/>
    <w:basedOn w:val="a0"/>
    <w:next w:val="a0"/>
    <w:link w:val="af8"/>
    <w:uiPriority w:val="11"/>
    <w:qFormat/>
    <w:rsid w:val="005E51E5"/>
    <w:pPr>
      <w:numPr>
        <w:ilvl w:val="1"/>
      </w:numPr>
    </w:pPr>
    <w:rPr>
      <w:i/>
      <w:iCs/>
      <w:color w:val="808080"/>
      <w:spacing w:val="10"/>
      <w:sz w:val="24"/>
      <w:szCs w:val="24"/>
    </w:rPr>
  </w:style>
  <w:style w:type="character" w:customStyle="1" w:styleId="1b">
    <w:name w:val="Подзаголовок Знак1"/>
    <w:basedOn w:val="a1"/>
    <w:uiPriority w:val="11"/>
    <w:rsid w:val="005E51E5"/>
    <w:rPr>
      <w:rFonts w:ascii="Cambria" w:eastAsia="Times New Roman" w:hAnsi="Cambria" w:cs="Times New Roman"/>
      <w:i/>
      <w:iCs/>
      <w:color w:val="4F81BD"/>
      <w:spacing w:val="15"/>
      <w:sz w:val="24"/>
      <w:szCs w:val="24"/>
    </w:rPr>
  </w:style>
  <w:style w:type="paragraph" w:styleId="25">
    <w:name w:val="Quote"/>
    <w:basedOn w:val="a0"/>
    <w:next w:val="a0"/>
    <w:link w:val="24"/>
    <w:uiPriority w:val="29"/>
    <w:qFormat/>
    <w:rsid w:val="005E51E5"/>
    <w:rPr>
      <w:color w:val="5A5A5A"/>
    </w:rPr>
  </w:style>
  <w:style w:type="character" w:customStyle="1" w:styleId="211">
    <w:name w:val="Цитата 2 Знак1"/>
    <w:basedOn w:val="a1"/>
    <w:uiPriority w:val="29"/>
    <w:rsid w:val="005E51E5"/>
    <w:rPr>
      <w:i/>
      <w:iCs/>
      <w:color w:val="000000"/>
    </w:rPr>
  </w:style>
  <w:style w:type="paragraph" w:customStyle="1" w:styleId="27">
    <w:name w:val="Выделенная цитата2"/>
    <w:basedOn w:val="a0"/>
    <w:next w:val="a0"/>
    <w:uiPriority w:val="30"/>
    <w:qFormat/>
    <w:rsid w:val="005E51E5"/>
    <w:pPr>
      <w:pBdr>
        <w:bottom w:val="single" w:sz="4" w:space="4" w:color="4F81BD"/>
      </w:pBdr>
      <w:spacing w:before="200" w:after="280"/>
      <w:ind w:left="936" w:right="936"/>
    </w:pPr>
    <w:rPr>
      <w:rFonts w:ascii="Constantia" w:eastAsia="Times New Roman" w:hAnsi="Constantia"/>
      <w:i/>
      <w:iCs/>
      <w:sz w:val="20"/>
      <w:szCs w:val="20"/>
      <w:lang w:eastAsia="ru-RU"/>
    </w:rPr>
  </w:style>
  <w:style w:type="character" w:customStyle="1" w:styleId="1c">
    <w:name w:val="Выделенная цитата Знак1"/>
    <w:basedOn w:val="a1"/>
    <w:uiPriority w:val="30"/>
    <w:rsid w:val="005E51E5"/>
    <w:rPr>
      <w:b/>
      <w:bCs/>
      <w:i/>
      <w:iCs/>
      <w:color w:val="4F81BD"/>
    </w:rPr>
  </w:style>
  <w:style w:type="character" w:customStyle="1" w:styleId="28">
    <w:name w:val="Слабое выделение2"/>
    <w:basedOn w:val="a1"/>
    <w:uiPriority w:val="19"/>
    <w:qFormat/>
    <w:rsid w:val="005E51E5"/>
    <w:rPr>
      <w:i/>
      <w:iCs/>
      <w:color w:val="808080"/>
    </w:rPr>
  </w:style>
  <w:style w:type="character" w:styleId="aff0">
    <w:name w:val="Book Title"/>
    <w:basedOn w:val="a1"/>
    <w:uiPriority w:val="33"/>
    <w:qFormat/>
    <w:rsid w:val="005E51E5"/>
    <w:rPr>
      <w:b/>
      <w:bCs/>
      <w:smallCaps/>
      <w:spacing w:val="5"/>
    </w:rPr>
  </w:style>
  <w:style w:type="character" w:customStyle="1" w:styleId="310">
    <w:name w:val="Заголовок 3 Знак1"/>
    <w:basedOn w:val="a1"/>
    <w:uiPriority w:val="9"/>
    <w:semiHidden/>
    <w:rsid w:val="005E51E5"/>
    <w:rPr>
      <w:rFonts w:ascii="Cambria" w:eastAsia="Times New Roman" w:hAnsi="Cambria" w:cs="Times New Roman"/>
      <w:b/>
      <w:bCs/>
      <w:color w:val="4F81BD"/>
    </w:rPr>
  </w:style>
  <w:style w:type="paragraph" w:styleId="af7">
    <w:name w:val="Title"/>
    <w:basedOn w:val="a0"/>
    <w:next w:val="a0"/>
    <w:link w:val="af6"/>
    <w:uiPriority w:val="10"/>
    <w:qFormat/>
    <w:rsid w:val="005E51E5"/>
    <w:pPr>
      <w:pBdr>
        <w:bottom w:val="single" w:sz="8" w:space="4" w:color="4F81BD"/>
      </w:pBdr>
      <w:spacing w:after="300" w:line="240" w:lineRule="auto"/>
      <w:contextualSpacing/>
    </w:pPr>
    <w:rPr>
      <w:rFonts w:ascii="Constantia" w:eastAsia="Times New Roman" w:hAnsi="Constantia"/>
      <w:b/>
      <w:bCs/>
      <w:i/>
      <w:iCs/>
      <w:spacing w:val="10"/>
      <w:sz w:val="60"/>
      <w:szCs w:val="60"/>
    </w:rPr>
  </w:style>
  <w:style w:type="character" w:customStyle="1" w:styleId="29">
    <w:name w:val="Название Знак2"/>
    <w:basedOn w:val="a1"/>
    <w:uiPriority w:val="10"/>
    <w:rsid w:val="005E51E5"/>
    <w:rPr>
      <w:rFonts w:ascii="Cambria" w:eastAsia="Times New Roman" w:hAnsi="Cambria" w:cs="Times New Roman"/>
      <w:color w:val="17365D"/>
      <w:spacing w:val="5"/>
      <w:kern w:val="28"/>
      <w:sz w:val="52"/>
      <w:szCs w:val="52"/>
    </w:rPr>
  </w:style>
  <w:style w:type="paragraph" w:styleId="afc">
    <w:name w:val="Intense Quote"/>
    <w:basedOn w:val="a0"/>
    <w:next w:val="a0"/>
    <w:link w:val="afb"/>
    <w:uiPriority w:val="30"/>
    <w:qFormat/>
    <w:rsid w:val="005E51E5"/>
    <w:pPr>
      <w:pBdr>
        <w:bottom w:val="single" w:sz="4" w:space="4" w:color="4F81BD"/>
      </w:pBdr>
      <w:spacing w:before="200" w:after="280"/>
      <w:ind w:left="936" w:right="936"/>
    </w:pPr>
    <w:rPr>
      <w:rFonts w:ascii="Constantia" w:eastAsia="Times New Roman" w:hAnsi="Constantia"/>
      <w:i/>
      <w:iCs/>
      <w:sz w:val="20"/>
      <w:szCs w:val="20"/>
    </w:rPr>
  </w:style>
  <w:style w:type="character" w:customStyle="1" w:styleId="2a">
    <w:name w:val="Выделенная цитата Знак2"/>
    <w:basedOn w:val="a1"/>
    <w:uiPriority w:val="30"/>
    <w:rsid w:val="005E51E5"/>
    <w:rPr>
      <w:b/>
      <w:bCs/>
      <w:i/>
      <w:iCs/>
      <w:color w:val="4F81BD"/>
    </w:rPr>
  </w:style>
  <w:style w:type="character" w:styleId="aff1">
    <w:name w:val="Subtle Emphasis"/>
    <w:basedOn w:val="a1"/>
    <w:uiPriority w:val="19"/>
    <w:qFormat/>
    <w:rsid w:val="005E51E5"/>
    <w:rPr>
      <w:i/>
      <w:iCs/>
      <w:color w:val="808080"/>
    </w:rPr>
  </w:style>
  <w:style w:type="character" w:customStyle="1" w:styleId="A50">
    <w:name w:val="A5"/>
    <w:uiPriority w:val="99"/>
    <w:rsid w:val="007D1928"/>
    <w:rPr>
      <w:rFonts w:cs="Myriad Pro Cond"/>
      <w:color w:val="000000"/>
    </w:rPr>
  </w:style>
  <w:style w:type="table" w:customStyle="1" w:styleId="34">
    <w:name w:val="Сетка таблицы3"/>
    <w:basedOn w:val="a2"/>
    <w:next w:val="a8"/>
    <w:uiPriority w:val="59"/>
    <w:rsid w:val="00F06C74"/>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9994-2591-4B6A-8CF2-CFBD2D01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9105</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УУ</cp:lastModifiedBy>
  <cp:revision>68</cp:revision>
  <dcterms:created xsi:type="dcterms:W3CDTF">2016-04-11T06:09:00Z</dcterms:created>
  <dcterms:modified xsi:type="dcterms:W3CDTF">2016-04-14T11:09:00Z</dcterms:modified>
</cp:coreProperties>
</file>